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392" w:rsidRDefault="001D6392">
      <w:pPr>
        <w:pStyle w:val="ConsPlusTitlePage"/>
      </w:pPr>
      <w:r>
        <w:t xml:space="preserve">Документ предоставлен </w:t>
      </w:r>
      <w:hyperlink r:id="rId4" w:history="1">
        <w:r>
          <w:rPr>
            <w:color w:val="0000FF"/>
          </w:rPr>
          <w:t>КонсультантПлюс</w:t>
        </w:r>
      </w:hyperlink>
      <w:r>
        <w:br/>
      </w:r>
    </w:p>
    <w:p w:rsidR="001D6392" w:rsidRDefault="001D6392">
      <w:pPr>
        <w:pStyle w:val="ConsPlusNormal"/>
        <w:outlineLvl w:val="0"/>
      </w:pPr>
    </w:p>
    <w:p w:rsidR="001D6392" w:rsidRDefault="001D6392">
      <w:pPr>
        <w:pStyle w:val="ConsPlusTitle"/>
        <w:jc w:val="center"/>
        <w:outlineLvl w:val="0"/>
      </w:pPr>
      <w:r>
        <w:t>ПРАВИТЕЛЬСТВО БЕЛГОРОДСКОЙ ОБЛАСТИ</w:t>
      </w:r>
    </w:p>
    <w:p w:rsidR="001D6392" w:rsidRDefault="001D6392">
      <w:pPr>
        <w:pStyle w:val="ConsPlusTitle"/>
        <w:jc w:val="center"/>
      </w:pPr>
    </w:p>
    <w:p w:rsidR="001D6392" w:rsidRDefault="001D6392">
      <w:pPr>
        <w:pStyle w:val="ConsPlusTitle"/>
        <w:jc w:val="center"/>
      </w:pPr>
      <w:r>
        <w:t>ПОСТАНОВЛЕНИЕ</w:t>
      </w:r>
    </w:p>
    <w:p w:rsidR="001D6392" w:rsidRDefault="001D6392">
      <w:pPr>
        <w:pStyle w:val="ConsPlusTitle"/>
        <w:jc w:val="center"/>
      </w:pPr>
      <w:r>
        <w:t>от 13 июля 2009 г. N 250-пп</w:t>
      </w:r>
    </w:p>
    <w:p w:rsidR="001D6392" w:rsidRDefault="001D6392">
      <w:pPr>
        <w:pStyle w:val="ConsPlusTitle"/>
        <w:jc w:val="center"/>
      </w:pPr>
    </w:p>
    <w:p w:rsidR="001D6392" w:rsidRDefault="001D6392">
      <w:pPr>
        <w:pStyle w:val="ConsPlusTitle"/>
        <w:jc w:val="center"/>
      </w:pPr>
      <w:r>
        <w:t>ОБ УТВЕРЖДЕНИИ ПОЛОЖЕНИЯ ОБ ОПЛАТЕ ТРУДА</w:t>
      </w:r>
    </w:p>
    <w:p w:rsidR="001D6392" w:rsidRDefault="001D6392">
      <w:pPr>
        <w:pStyle w:val="ConsPlusTitle"/>
        <w:jc w:val="center"/>
      </w:pPr>
      <w:r>
        <w:t>РАБОТНИКОВ ГОСУДАРСТВЕННЫХ (ОБЛАСТНЫХ)</w:t>
      </w:r>
    </w:p>
    <w:p w:rsidR="001D6392" w:rsidRDefault="001D6392">
      <w:pPr>
        <w:pStyle w:val="ConsPlusTitle"/>
        <w:jc w:val="center"/>
      </w:pPr>
      <w:r>
        <w:t>УЧРЕЖДЕНИЙ КУЛЬТУРЫ БЕЛГОРОДСКОЙ ОБЛАСТИ</w:t>
      </w:r>
    </w:p>
    <w:p w:rsidR="001D6392" w:rsidRDefault="001D63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D6392">
        <w:trPr>
          <w:jc w:val="center"/>
        </w:trPr>
        <w:tc>
          <w:tcPr>
            <w:tcW w:w="9294" w:type="dxa"/>
            <w:tcBorders>
              <w:top w:val="nil"/>
              <w:left w:val="single" w:sz="24" w:space="0" w:color="CED3F1"/>
              <w:bottom w:val="nil"/>
              <w:right w:val="single" w:sz="24" w:space="0" w:color="F4F3F8"/>
            </w:tcBorders>
            <w:shd w:val="clear" w:color="auto" w:fill="F4F3F8"/>
          </w:tcPr>
          <w:p w:rsidR="001D6392" w:rsidRDefault="001D6392">
            <w:pPr>
              <w:pStyle w:val="ConsPlusNormal"/>
              <w:jc w:val="center"/>
            </w:pPr>
            <w:r>
              <w:rPr>
                <w:color w:val="392C69"/>
              </w:rPr>
              <w:t>Список изменяющих документов</w:t>
            </w:r>
          </w:p>
          <w:p w:rsidR="001D6392" w:rsidRDefault="001D6392">
            <w:pPr>
              <w:pStyle w:val="ConsPlusNormal"/>
              <w:jc w:val="center"/>
            </w:pPr>
            <w:r>
              <w:rPr>
                <w:color w:val="392C69"/>
              </w:rPr>
              <w:t>(в ред. постановлений Правительства Белгородской области</w:t>
            </w:r>
          </w:p>
          <w:p w:rsidR="001D6392" w:rsidRDefault="001D6392">
            <w:pPr>
              <w:pStyle w:val="ConsPlusNormal"/>
              <w:jc w:val="center"/>
            </w:pPr>
            <w:r>
              <w:rPr>
                <w:color w:val="392C69"/>
              </w:rPr>
              <w:t xml:space="preserve">от 31.01.2011 </w:t>
            </w:r>
            <w:hyperlink r:id="rId5" w:history="1">
              <w:r>
                <w:rPr>
                  <w:color w:val="0000FF"/>
                </w:rPr>
                <w:t>N 24-пп</w:t>
              </w:r>
            </w:hyperlink>
            <w:r>
              <w:rPr>
                <w:color w:val="392C69"/>
              </w:rPr>
              <w:t xml:space="preserve">, от 20.06.2011 </w:t>
            </w:r>
            <w:hyperlink r:id="rId6" w:history="1">
              <w:r>
                <w:rPr>
                  <w:color w:val="0000FF"/>
                </w:rPr>
                <w:t>N 235-пп</w:t>
              </w:r>
            </w:hyperlink>
            <w:r>
              <w:rPr>
                <w:color w:val="392C69"/>
              </w:rPr>
              <w:t xml:space="preserve">, от 28.05.2012 </w:t>
            </w:r>
            <w:hyperlink r:id="rId7" w:history="1">
              <w:r>
                <w:rPr>
                  <w:color w:val="0000FF"/>
                </w:rPr>
                <w:t>N 227-пп</w:t>
              </w:r>
            </w:hyperlink>
            <w:r>
              <w:rPr>
                <w:color w:val="392C69"/>
              </w:rPr>
              <w:t>,</w:t>
            </w:r>
          </w:p>
          <w:p w:rsidR="001D6392" w:rsidRDefault="001D6392">
            <w:pPr>
              <w:pStyle w:val="ConsPlusNormal"/>
              <w:jc w:val="center"/>
            </w:pPr>
            <w:r>
              <w:rPr>
                <w:color w:val="392C69"/>
              </w:rPr>
              <w:t xml:space="preserve">от 08.07.2013 </w:t>
            </w:r>
            <w:hyperlink r:id="rId8" w:history="1">
              <w:r>
                <w:rPr>
                  <w:color w:val="0000FF"/>
                </w:rPr>
                <w:t>N 274-пп</w:t>
              </w:r>
            </w:hyperlink>
            <w:r>
              <w:rPr>
                <w:color w:val="392C69"/>
              </w:rPr>
              <w:t xml:space="preserve">, от 08.12.2014 </w:t>
            </w:r>
            <w:hyperlink r:id="rId9" w:history="1">
              <w:r>
                <w:rPr>
                  <w:color w:val="0000FF"/>
                </w:rPr>
                <w:t>N 441-пп</w:t>
              </w:r>
            </w:hyperlink>
            <w:r>
              <w:rPr>
                <w:color w:val="392C69"/>
              </w:rPr>
              <w:t xml:space="preserve">, от 19.09.2016 </w:t>
            </w:r>
            <w:hyperlink r:id="rId10" w:history="1">
              <w:r>
                <w:rPr>
                  <w:color w:val="0000FF"/>
                </w:rPr>
                <w:t>N 344-пп</w:t>
              </w:r>
            </w:hyperlink>
            <w:r>
              <w:rPr>
                <w:color w:val="392C69"/>
              </w:rPr>
              <w:t>,</w:t>
            </w:r>
          </w:p>
          <w:p w:rsidR="001D6392" w:rsidRDefault="001D6392">
            <w:pPr>
              <w:pStyle w:val="ConsPlusNormal"/>
              <w:jc w:val="center"/>
            </w:pPr>
            <w:r>
              <w:rPr>
                <w:color w:val="392C69"/>
              </w:rPr>
              <w:t xml:space="preserve">от 18.12.2017 </w:t>
            </w:r>
            <w:hyperlink r:id="rId11" w:history="1">
              <w:r>
                <w:rPr>
                  <w:color w:val="0000FF"/>
                </w:rPr>
                <w:t>N 488-пп</w:t>
              </w:r>
            </w:hyperlink>
            <w:r>
              <w:rPr>
                <w:color w:val="392C69"/>
              </w:rPr>
              <w:t xml:space="preserve">, от 01.04.2019 </w:t>
            </w:r>
            <w:hyperlink r:id="rId12" w:history="1">
              <w:r>
                <w:rPr>
                  <w:color w:val="0000FF"/>
                </w:rPr>
                <w:t>N 133-пп</w:t>
              </w:r>
            </w:hyperlink>
            <w:r>
              <w:rPr>
                <w:color w:val="392C69"/>
              </w:rPr>
              <w:t xml:space="preserve">, от 18.11.2019 </w:t>
            </w:r>
            <w:hyperlink r:id="rId13" w:history="1">
              <w:r>
                <w:rPr>
                  <w:color w:val="0000FF"/>
                </w:rPr>
                <w:t>N 496-пп</w:t>
              </w:r>
            </w:hyperlink>
            <w:r>
              <w:rPr>
                <w:color w:val="392C69"/>
              </w:rPr>
              <w:t>)</w:t>
            </w:r>
          </w:p>
        </w:tc>
      </w:tr>
    </w:tbl>
    <w:p w:rsidR="001D6392" w:rsidRDefault="001D6392">
      <w:pPr>
        <w:pStyle w:val="ConsPlusNormal"/>
        <w:jc w:val="center"/>
      </w:pPr>
    </w:p>
    <w:p w:rsidR="001D6392" w:rsidRDefault="001D6392">
      <w:pPr>
        <w:pStyle w:val="ConsPlusNormal"/>
        <w:ind w:firstLine="540"/>
        <w:jc w:val="both"/>
      </w:pPr>
      <w:r>
        <w:t>В целях совершенствования и упорядочения отраслевой системы оплаты труда работников государственных (областных) учреждений культуры Белгородской области, направленной на стимулирование работников за результаты труда, а также для обеспечения единых принципов оплаты труда работников государственных учреждений культуры, находящихся на бюджетном финансировании, на основе обеспечения зависимости величины заработной платы от квалификации специалистов, сложности выполняемых работ, количества и качества затраченного труда без ограничения ее максимальными размерами правительство Белгородской области постановляет:</w:t>
      </w:r>
    </w:p>
    <w:p w:rsidR="001D6392" w:rsidRDefault="001D6392">
      <w:pPr>
        <w:pStyle w:val="ConsPlusNormal"/>
        <w:ind w:firstLine="540"/>
        <w:jc w:val="both"/>
      </w:pPr>
    </w:p>
    <w:p w:rsidR="001D6392" w:rsidRDefault="001D6392">
      <w:pPr>
        <w:pStyle w:val="ConsPlusNormal"/>
        <w:ind w:firstLine="540"/>
        <w:jc w:val="both"/>
      </w:pPr>
      <w:r>
        <w:t xml:space="preserve">1. Утвердить </w:t>
      </w:r>
      <w:hyperlink w:anchor="P45" w:history="1">
        <w:r>
          <w:rPr>
            <w:color w:val="0000FF"/>
          </w:rPr>
          <w:t>Положение</w:t>
        </w:r>
      </w:hyperlink>
      <w:r>
        <w:t xml:space="preserve"> об оплате труда работников государственных (областных) учреждений культуры Белгородской области (далее - Положение, прилагается).</w:t>
      </w:r>
    </w:p>
    <w:p w:rsidR="001D6392" w:rsidRDefault="001D6392">
      <w:pPr>
        <w:pStyle w:val="ConsPlusNormal"/>
        <w:ind w:firstLine="540"/>
        <w:jc w:val="both"/>
      </w:pPr>
    </w:p>
    <w:p w:rsidR="001D6392" w:rsidRDefault="001D6392">
      <w:pPr>
        <w:pStyle w:val="ConsPlusNormal"/>
        <w:ind w:firstLine="540"/>
        <w:jc w:val="both"/>
      </w:pPr>
      <w:r>
        <w:t>2. Управлению культуры Белгородской области (Курганский К.С.) обеспечить реализацию настоящего постановления. Ведомственным правовым актом утвердить:</w:t>
      </w:r>
    </w:p>
    <w:p w:rsidR="001D6392" w:rsidRDefault="001D6392">
      <w:pPr>
        <w:pStyle w:val="ConsPlusNormal"/>
        <w:jc w:val="both"/>
      </w:pPr>
      <w:r>
        <w:t xml:space="preserve">(в ред. </w:t>
      </w:r>
      <w:hyperlink r:id="rId14" w:history="1">
        <w:r>
          <w:rPr>
            <w:color w:val="0000FF"/>
          </w:rPr>
          <w:t>постановления</w:t>
        </w:r>
      </w:hyperlink>
      <w:r>
        <w:t xml:space="preserve"> Правительства Белгородской области от 18.12.2017 N 488-пп)</w:t>
      </w:r>
    </w:p>
    <w:p w:rsidR="001D6392" w:rsidRDefault="001D6392">
      <w:pPr>
        <w:pStyle w:val="ConsPlusNormal"/>
        <w:spacing w:before="220"/>
        <w:ind w:firstLine="540"/>
        <w:jc w:val="both"/>
      </w:pPr>
      <w:r>
        <w:t>- примерное положение о стимулировании работников государственных (областных) учреждений культуры Белгородской области;</w:t>
      </w:r>
    </w:p>
    <w:p w:rsidR="001D6392" w:rsidRDefault="001D6392">
      <w:pPr>
        <w:pStyle w:val="ConsPlusNormal"/>
        <w:spacing w:before="220"/>
        <w:ind w:firstLine="540"/>
        <w:jc w:val="both"/>
      </w:pPr>
      <w:r>
        <w:t>- примерное положение о порядке премирования работников государственных (областных) учреждений культуры Белгородской области.</w:t>
      </w:r>
    </w:p>
    <w:p w:rsidR="001D6392" w:rsidRDefault="001D6392">
      <w:pPr>
        <w:pStyle w:val="ConsPlusNormal"/>
        <w:ind w:firstLine="540"/>
        <w:jc w:val="both"/>
      </w:pPr>
    </w:p>
    <w:p w:rsidR="001D6392" w:rsidRDefault="001D6392">
      <w:pPr>
        <w:pStyle w:val="ConsPlusNormal"/>
        <w:ind w:firstLine="540"/>
        <w:jc w:val="both"/>
      </w:pPr>
      <w:r>
        <w:t>3. Установить, что объемы бюджетных ассигнований на обеспечение функций государственных (областных) учреждений культуры Белгородской области в части оплаты труда работников могут быть уменьшены только при условии уменьшения объема предоставляемых ими государственных услуг.</w:t>
      </w:r>
    </w:p>
    <w:p w:rsidR="001D6392" w:rsidRDefault="001D6392">
      <w:pPr>
        <w:pStyle w:val="ConsPlusNormal"/>
        <w:ind w:firstLine="540"/>
        <w:jc w:val="both"/>
      </w:pPr>
    </w:p>
    <w:p w:rsidR="001D6392" w:rsidRDefault="001D6392">
      <w:pPr>
        <w:pStyle w:val="ConsPlusNormal"/>
        <w:ind w:firstLine="540"/>
        <w:jc w:val="both"/>
      </w:pPr>
      <w:r>
        <w:t xml:space="preserve">4. Департаменту финансов и бюджетной политики Белгородской области (Боровик В.Ф.) осуществлять выплату заработной платы работникам государственных (областных) учреждений культуры Белгородской области в соответствии с </w:t>
      </w:r>
      <w:hyperlink w:anchor="P45" w:history="1">
        <w:r>
          <w:rPr>
            <w:color w:val="0000FF"/>
          </w:rPr>
          <w:t>Положением</w:t>
        </w:r>
      </w:hyperlink>
      <w:r>
        <w:t>, утвержденным в пункте 1 настоящего постановления, в пределах средств, предусмотренных законом Белгородской области об областном бюджете на соответствующий год.</w:t>
      </w:r>
    </w:p>
    <w:p w:rsidR="001D6392" w:rsidRDefault="001D6392">
      <w:pPr>
        <w:pStyle w:val="ConsPlusNormal"/>
        <w:ind w:firstLine="540"/>
        <w:jc w:val="both"/>
      </w:pPr>
    </w:p>
    <w:p w:rsidR="001D6392" w:rsidRDefault="001D6392">
      <w:pPr>
        <w:pStyle w:val="ConsPlusNormal"/>
        <w:ind w:firstLine="540"/>
        <w:jc w:val="both"/>
      </w:pPr>
      <w:r>
        <w:t xml:space="preserve">5. Рекомендовать главам администраций муниципальных районов и городских округов привести отраслевые системы оплаты труда в соответствие с Положением, утвержденным в пункте </w:t>
      </w:r>
      <w:r>
        <w:lastRenderedPageBreak/>
        <w:t>1 настоящего постановления.</w:t>
      </w:r>
    </w:p>
    <w:p w:rsidR="001D6392" w:rsidRDefault="001D6392">
      <w:pPr>
        <w:pStyle w:val="ConsPlusNormal"/>
        <w:ind w:firstLine="540"/>
        <w:jc w:val="both"/>
      </w:pPr>
    </w:p>
    <w:p w:rsidR="001D6392" w:rsidRDefault="001D6392">
      <w:pPr>
        <w:pStyle w:val="ConsPlusNormal"/>
        <w:ind w:firstLine="540"/>
        <w:jc w:val="both"/>
      </w:pPr>
      <w:r>
        <w:t>6. Контроль за исполнением постановления возложить на департамент внутренней и кадровой политики Белгородской области (Павлова О.А.).</w:t>
      </w:r>
    </w:p>
    <w:p w:rsidR="001D6392" w:rsidRDefault="001D6392">
      <w:pPr>
        <w:pStyle w:val="ConsPlusNormal"/>
        <w:jc w:val="both"/>
      </w:pPr>
      <w:r>
        <w:t xml:space="preserve">(п. 6 в ред. </w:t>
      </w:r>
      <w:hyperlink r:id="rId15" w:history="1">
        <w:r>
          <w:rPr>
            <w:color w:val="0000FF"/>
          </w:rPr>
          <w:t>постановления</w:t>
        </w:r>
      </w:hyperlink>
      <w:r>
        <w:t xml:space="preserve"> Правительства Белгородской области от 19.09.2016 N 344-пп)</w:t>
      </w:r>
    </w:p>
    <w:p w:rsidR="001D6392" w:rsidRDefault="001D6392">
      <w:pPr>
        <w:pStyle w:val="ConsPlusNormal"/>
      </w:pPr>
    </w:p>
    <w:p w:rsidR="001D6392" w:rsidRDefault="001D6392">
      <w:pPr>
        <w:pStyle w:val="ConsPlusNormal"/>
        <w:jc w:val="right"/>
      </w:pPr>
      <w:r>
        <w:t>Губернатор Белгородской области</w:t>
      </w:r>
    </w:p>
    <w:p w:rsidR="001D6392" w:rsidRDefault="001D6392">
      <w:pPr>
        <w:pStyle w:val="ConsPlusNormal"/>
        <w:jc w:val="right"/>
      </w:pPr>
      <w:r>
        <w:t>Е.САВЧЕНКО</w:t>
      </w:r>
    </w:p>
    <w:p w:rsidR="001D6392" w:rsidRDefault="001D6392">
      <w:pPr>
        <w:pStyle w:val="ConsPlusNormal"/>
      </w:pPr>
    </w:p>
    <w:p w:rsidR="001D6392" w:rsidRDefault="001D6392">
      <w:pPr>
        <w:pStyle w:val="ConsPlusNormal"/>
      </w:pPr>
    </w:p>
    <w:p w:rsidR="001D6392" w:rsidRDefault="001D6392">
      <w:pPr>
        <w:pStyle w:val="ConsPlusNormal"/>
      </w:pPr>
    </w:p>
    <w:p w:rsidR="001D6392" w:rsidRDefault="001D6392">
      <w:pPr>
        <w:pStyle w:val="ConsPlusNormal"/>
      </w:pPr>
    </w:p>
    <w:p w:rsidR="001D6392" w:rsidRDefault="001D6392">
      <w:pPr>
        <w:pStyle w:val="ConsPlusNormal"/>
      </w:pPr>
    </w:p>
    <w:p w:rsidR="001D6392" w:rsidRDefault="001D6392">
      <w:pPr>
        <w:pStyle w:val="ConsPlusNormal"/>
        <w:jc w:val="right"/>
        <w:outlineLvl w:val="0"/>
      </w:pPr>
      <w:r>
        <w:t>Утверждено</w:t>
      </w:r>
    </w:p>
    <w:p w:rsidR="001D6392" w:rsidRDefault="001D6392">
      <w:pPr>
        <w:pStyle w:val="ConsPlusNormal"/>
        <w:jc w:val="right"/>
      </w:pPr>
      <w:r>
        <w:t>постановлением</w:t>
      </w:r>
    </w:p>
    <w:p w:rsidR="001D6392" w:rsidRDefault="001D6392">
      <w:pPr>
        <w:pStyle w:val="ConsPlusNormal"/>
        <w:jc w:val="right"/>
      </w:pPr>
      <w:r>
        <w:t>правительства Белгородской области</w:t>
      </w:r>
    </w:p>
    <w:p w:rsidR="001D6392" w:rsidRDefault="001D6392">
      <w:pPr>
        <w:pStyle w:val="ConsPlusNormal"/>
        <w:jc w:val="right"/>
      </w:pPr>
      <w:r>
        <w:t>от 13 июля 2009 года N 250-пп</w:t>
      </w:r>
    </w:p>
    <w:p w:rsidR="001D6392" w:rsidRDefault="001D6392">
      <w:pPr>
        <w:pStyle w:val="ConsPlusNormal"/>
        <w:ind w:left="540"/>
        <w:jc w:val="both"/>
      </w:pPr>
    </w:p>
    <w:p w:rsidR="001D6392" w:rsidRDefault="001D6392">
      <w:pPr>
        <w:pStyle w:val="ConsPlusTitle"/>
        <w:jc w:val="center"/>
      </w:pPr>
      <w:bookmarkStart w:id="0" w:name="P45"/>
      <w:bookmarkEnd w:id="0"/>
      <w:r>
        <w:t>ПОЛОЖЕНИЕ</w:t>
      </w:r>
    </w:p>
    <w:p w:rsidR="001D6392" w:rsidRDefault="001D6392">
      <w:pPr>
        <w:pStyle w:val="ConsPlusTitle"/>
        <w:jc w:val="center"/>
      </w:pPr>
      <w:r>
        <w:t>ОБ ОПЛАТЕ ТРУДА РАБОТНИКОВ ГОСУДАРСТВЕННЫХ</w:t>
      </w:r>
    </w:p>
    <w:p w:rsidR="001D6392" w:rsidRDefault="001D6392">
      <w:pPr>
        <w:pStyle w:val="ConsPlusTitle"/>
        <w:jc w:val="center"/>
      </w:pPr>
      <w:r>
        <w:t>(ОБЛАСТНЫХ) УЧРЕЖДЕНИЙ КУЛЬТУРЫ БЕЛГОРОДСКОЙ ОБЛАСТИ</w:t>
      </w:r>
    </w:p>
    <w:p w:rsidR="001D6392" w:rsidRDefault="001D63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D6392">
        <w:trPr>
          <w:jc w:val="center"/>
        </w:trPr>
        <w:tc>
          <w:tcPr>
            <w:tcW w:w="9294" w:type="dxa"/>
            <w:tcBorders>
              <w:top w:val="nil"/>
              <w:left w:val="single" w:sz="24" w:space="0" w:color="CED3F1"/>
              <w:bottom w:val="nil"/>
              <w:right w:val="single" w:sz="24" w:space="0" w:color="F4F3F8"/>
            </w:tcBorders>
            <w:shd w:val="clear" w:color="auto" w:fill="F4F3F8"/>
          </w:tcPr>
          <w:p w:rsidR="001D6392" w:rsidRDefault="001D6392">
            <w:pPr>
              <w:pStyle w:val="ConsPlusNormal"/>
              <w:jc w:val="center"/>
            </w:pPr>
            <w:r>
              <w:rPr>
                <w:color w:val="392C69"/>
              </w:rPr>
              <w:t>Список изменяющих документов</w:t>
            </w:r>
          </w:p>
          <w:p w:rsidR="001D6392" w:rsidRDefault="001D6392">
            <w:pPr>
              <w:pStyle w:val="ConsPlusNormal"/>
              <w:jc w:val="center"/>
            </w:pPr>
            <w:r>
              <w:rPr>
                <w:color w:val="392C69"/>
              </w:rPr>
              <w:t>(в ред. постановлений Правительства Белгородской области</w:t>
            </w:r>
          </w:p>
          <w:p w:rsidR="001D6392" w:rsidRDefault="001D6392">
            <w:pPr>
              <w:pStyle w:val="ConsPlusNormal"/>
              <w:jc w:val="center"/>
            </w:pPr>
            <w:r>
              <w:rPr>
                <w:color w:val="392C69"/>
              </w:rPr>
              <w:t xml:space="preserve">от 31.01.2011 </w:t>
            </w:r>
            <w:hyperlink r:id="rId16" w:history="1">
              <w:r>
                <w:rPr>
                  <w:color w:val="0000FF"/>
                </w:rPr>
                <w:t>N 24-пп</w:t>
              </w:r>
            </w:hyperlink>
            <w:r>
              <w:rPr>
                <w:color w:val="392C69"/>
              </w:rPr>
              <w:t xml:space="preserve">, от 20.06.2011 </w:t>
            </w:r>
            <w:hyperlink r:id="rId17" w:history="1">
              <w:r>
                <w:rPr>
                  <w:color w:val="0000FF"/>
                </w:rPr>
                <w:t>N 235-пп</w:t>
              </w:r>
            </w:hyperlink>
            <w:r>
              <w:rPr>
                <w:color w:val="392C69"/>
              </w:rPr>
              <w:t xml:space="preserve">, от 28.05.2012 </w:t>
            </w:r>
            <w:hyperlink r:id="rId18" w:history="1">
              <w:r>
                <w:rPr>
                  <w:color w:val="0000FF"/>
                </w:rPr>
                <w:t>N 227-пп</w:t>
              </w:r>
            </w:hyperlink>
            <w:r>
              <w:rPr>
                <w:color w:val="392C69"/>
              </w:rPr>
              <w:t>,</w:t>
            </w:r>
          </w:p>
          <w:p w:rsidR="001D6392" w:rsidRDefault="001D6392">
            <w:pPr>
              <w:pStyle w:val="ConsPlusNormal"/>
              <w:jc w:val="center"/>
            </w:pPr>
            <w:r>
              <w:rPr>
                <w:color w:val="392C69"/>
              </w:rPr>
              <w:t xml:space="preserve">от 08.07.2013 </w:t>
            </w:r>
            <w:hyperlink r:id="rId19" w:history="1">
              <w:r>
                <w:rPr>
                  <w:color w:val="0000FF"/>
                </w:rPr>
                <w:t>N 274-пп</w:t>
              </w:r>
            </w:hyperlink>
            <w:r>
              <w:rPr>
                <w:color w:val="392C69"/>
              </w:rPr>
              <w:t xml:space="preserve">, от 08.12.2014 </w:t>
            </w:r>
            <w:hyperlink r:id="rId20" w:history="1">
              <w:r>
                <w:rPr>
                  <w:color w:val="0000FF"/>
                </w:rPr>
                <w:t>N 441-пп</w:t>
              </w:r>
            </w:hyperlink>
            <w:r>
              <w:rPr>
                <w:color w:val="392C69"/>
              </w:rPr>
              <w:t xml:space="preserve">, от 19.09.2016 </w:t>
            </w:r>
            <w:hyperlink r:id="rId21" w:history="1">
              <w:r>
                <w:rPr>
                  <w:color w:val="0000FF"/>
                </w:rPr>
                <w:t>N 344-пп</w:t>
              </w:r>
            </w:hyperlink>
            <w:r>
              <w:rPr>
                <w:color w:val="392C69"/>
              </w:rPr>
              <w:t>,</w:t>
            </w:r>
          </w:p>
          <w:p w:rsidR="001D6392" w:rsidRDefault="001D6392">
            <w:pPr>
              <w:pStyle w:val="ConsPlusNormal"/>
              <w:jc w:val="center"/>
            </w:pPr>
            <w:r>
              <w:rPr>
                <w:color w:val="392C69"/>
              </w:rPr>
              <w:t xml:space="preserve">от 18.12.2017 </w:t>
            </w:r>
            <w:hyperlink r:id="rId22" w:history="1">
              <w:r>
                <w:rPr>
                  <w:color w:val="0000FF"/>
                </w:rPr>
                <w:t>N 488-пп</w:t>
              </w:r>
            </w:hyperlink>
            <w:r>
              <w:rPr>
                <w:color w:val="392C69"/>
              </w:rPr>
              <w:t xml:space="preserve">, от 01.04.2019 </w:t>
            </w:r>
            <w:hyperlink r:id="rId23" w:history="1">
              <w:r>
                <w:rPr>
                  <w:color w:val="0000FF"/>
                </w:rPr>
                <w:t>N 133-пп</w:t>
              </w:r>
            </w:hyperlink>
            <w:r>
              <w:rPr>
                <w:color w:val="392C69"/>
              </w:rPr>
              <w:t xml:space="preserve">, от 18.11.2019 </w:t>
            </w:r>
            <w:hyperlink r:id="rId24" w:history="1">
              <w:r>
                <w:rPr>
                  <w:color w:val="0000FF"/>
                </w:rPr>
                <w:t>N 496-пп</w:t>
              </w:r>
            </w:hyperlink>
            <w:r>
              <w:rPr>
                <w:color w:val="392C69"/>
              </w:rPr>
              <w:t>)</w:t>
            </w:r>
          </w:p>
        </w:tc>
      </w:tr>
    </w:tbl>
    <w:p w:rsidR="001D6392" w:rsidRDefault="001D6392">
      <w:pPr>
        <w:pStyle w:val="ConsPlusNormal"/>
        <w:ind w:left="540"/>
        <w:jc w:val="both"/>
      </w:pPr>
    </w:p>
    <w:p w:rsidR="001D6392" w:rsidRDefault="001D6392">
      <w:pPr>
        <w:pStyle w:val="ConsPlusTitle"/>
        <w:jc w:val="center"/>
        <w:outlineLvl w:val="1"/>
      </w:pPr>
      <w:r>
        <w:t>1. Общие положения</w:t>
      </w:r>
    </w:p>
    <w:p w:rsidR="001D6392" w:rsidRDefault="001D6392">
      <w:pPr>
        <w:pStyle w:val="ConsPlusNormal"/>
        <w:ind w:firstLine="540"/>
        <w:jc w:val="both"/>
      </w:pPr>
    </w:p>
    <w:p w:rsidR="001D6392" w:rsidRDefault="001D6392">
      <w:pPr>
        <w:pStyle w:val="ConsPlusNormal"/>
        <w:ind w:firstLine="540"/>
        <w:jc w:val="both"/>
      </w:pPr>
      <w:r>
        <w:t>Настоящее Положение (далее - Положение) об оплате труда работников государственных (областных) учреждений культуры Белгородской области разработано с учетом:</w:t>
      </w:r>
    </w:p>
    <w:p w:rsidR="001D6392" w:rsidRDefault="001D6392">
      <w:pPr>
        <w:pStyle w:val="ConsPlusNormal"/>
        <w:spacing w:before="220"/>
        <w:ind w:firstLine="540"/>
        <w:jc w:val="both"/>
      </w:pPr>
      <w:r>
        <w:t xml:space="preserve">- </w:t>
      </w:r>
      <w:hyperlink r:id="rId25" w:history="1">
        <w:r>
          <w:rPr>
            <w:color w:val="0000FF"/>
          </w:rPr>
          <w:t>Постановления</w:t>
        </w:r>
      </w:hyperlink>
      <w:r>
        <w:t xml:space="preserve"> Правительства Российской Федерации от 5 августа 2008 года N 583 "О введении новых систем оплаты труда работников федеральных бюджетных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w:t>
      </w:r>
    </w:p>
    <w:p w:rsidR="001D6392" w:rsidRDefault="001D6392">
      <w:pPr>
        <w:pStyle w:val="ConsPlusNormal"/>
        <w:jc w:val="both"/>
      </w:pPr>
      <w:r>
        <w:t xml:space="preserve">(в ред. </w:t>
      </w:r>
      <w:hyperlink r:id="rId26"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 xml:space="preserve">- </w:t>
      </w:r>
      <w:hyperlink r:id="rId27" w:history="1">
        <w:r>
          <w:rPr>
            <w:color w:val="0000FF"/>
          </w:rPr>
          <w:t>Приказа</w:t>
        </w:r>
      </w:hyperlink>
      <w:r>
        <w:t xml:space="preserve"> Министерства культуры Российской Федерации от 26 августа 2016 года N 1947 "Об утверждении Примерного положения об оплате труда работников федеральных бюджетных учреждений культуры, искусства, образования и науки, находящихся в ведении Министерства культуры Российской Федерации";</w:t>
      </w:r>
    </w:p>
    <w:p w:rsidR="001D6392" w:rsidRDefault="001D6392">
      <w:pPr>
        <w:pStyle w:val="ConsPlusNormal"/>
        <w:jc w:val="both"/>
      </w:pPr>
      <w:r>
        <w:t xml:space="preserve">(в ред. </w:t>
      </w:r>
      <w:hyperlink r:id="rId28" w:history="1">
        <w:r>
          <w:rPr>
            <w:color w:val="0000FF"/>
          </w:rPr>
          <w:t>постановления</w:t>
        </w:r>
      </w:hyperlink>
      <w:r>
        <w:t xml:space="preserve"> Правительства Белгородской области от 18.12.2017 N 488-пп)</w:t>
      </w:r>
    </w:p>
    <w:p w:rsidR="001D6392" w:rsidRDefault="001D6392">
      <w:pPr>
        <w:pStyle w:val="ConsPlusNormal"/>
        <w:spacing w:before="220"/>
        <w:ind w:firstLine="540"/>
        <w:jc w:val="both"/>
      </w:pPr>
      <w:r>
        <w:t xml:space="preserve">- </w:t>
      </w:r>
      <w:hyperlink r:id="rId29" w:history="1">
        <w:r>
          <w:rPr>
            <w:color w:val="0000FF"/>
          </w:rPr>
          <w:t>Приказа</w:t>
        </w:r>
      </w:hyperlink>
      <w:r>
        <w:t xml:space="preserve"> Минздравсоцразвития России от 14 марта 2008 года N 121н "Об утверждении профессиональных квалификационных групп профессий рабочих культуры, искусства и кинематографии";</w:t>
      </w:r>
    </w:p>
    <w:p w:rsidR="001D6392" w:rsidRDefault="001D6392">
      <w:pPr>
        <w:pStyle w:val="ConsPlusNormal"/>
        <w:spacing w:before="220"/>
        <w:ind w:firstLine="540"/>
        <w:jc w:val="both"/>
      </w:pPr>
      <w:r>
        <w:t xml:space="preserve">- </w:t>
      </w:r>
      <w:hyperlink r:id="rId30" w:history="1">
        <w:r>
          <w:rPr>
            <w:color w:val="0000FF"/>
          </w:rPr>
          <w:t>Приказа</w:t>
        </w:r>
      </w:hyperlink>
      <w:r>
        <w:t xml:space="preserve"> Минздравсоцразвития России от 31 августа 2007 года N 570 "Об утверждении профессиональных квалификационных групп должностей работников культуры, искусства и </w:t>
      </w:r>
      <w:r>
        <w:lastRenderedPageBreak/>
        <w:t>кинематографии";</w:t>
      </w:r>
    </w:p>
    <w:p w:rsidR="001D6392" w:rsidRDefault="001D6392">
      <w:pPr>
        <w:pStyle w:val="ConsPlusNormal"/>
        <w:spacing w:before="220"/>
        <w:ind w:firstLine="540"/>
        <w:jc w:val="both"/>
      </w:pPr>
      <w:r>
        <w:t xml:space="preserve">- </w:t>
      </w:r>
      <w:hyperlink r:id="rId31" w:history="1">
        <w:r>
          <w:rPr>
            <w:color w:val="0000FF"/>
          </w:rPr>
          <w:t>Приказа</w:t>
        </w:r>
      </w:hyperlink>
      <w:r>
        <w:t xml:space="preserve"> Минздравсоцразвития России от 29 мая 2008 года N 248н "Об утверждении профессиональных квалификационных групп общеотраслевых профессий рабочих";</w:t>
      </w:r>
    </w:p>
    <w:p w:rsidR="001D6392" w:rsidRDefault="001D6392">
      <w:pPr>
        <w:pStyle w:val="ConsPlusNormal"/>
        <w:spacing w:before="220"/>
        <w:ind w:firstLine="540"/>
        <w:jc w:val="both"/>
      </w:pPr>
      <w:r>
        <w:t xml:space="preserve">- </w:t>
      </w:r>
      <w:hyperlink r:id="rId32" w:history="1">
        <w:r>
          <w:rPr>
            <w:color w:val="0000FF"/>
          </w:rPr>
          <w:t>Приказа</w:t>
        </w:r>
      </w:hyperlink>
      <w:r>
        <w:t xml:space="preserve"> Минздравсоцразвития России от 29 мая 2008 года N 247н "Об утверждении профессиональных квалификационных групп общеотраслевых должностей руководителей, специалистов и служащих";</w:t>
      </w:r>
    </w:p>
    <w:p w:rsidR="001D6392" w:rsidRDefault="001D6392">
      <w:pPr>
        <w:pStyle w:val="ConsPlusNormal"/>
        <w:spacing w:before="220"/>
        <w:ind w:firstLine="540"/>
        <w:jc w:val="both"/>
      </w:pPr>
      <w:r>
        <w:t xml:space="preserve">- Абзацы восьмой - десятый исключены с 1 января 2015 года. - </w:t>
      </w:r>
      <w:hyperlink r:id="rId33" w:history="1">
        <w:r>
          <w:rPr>
            <w:color w:val="0000FF"/>
          </w:rPr>
          <w:t>Постановление</w:t>
        </w:r>
      </w:hyperlink>
      <w:r>
        <w:t xml:space="preserve"> Правительства Белгородской области от 08.12.2014 N 441-пп;</w:t>
      </w:r>
    </w:p>
    <w:p w:rsidR="001D6392" w:rsidRDefault="001D6392">
      <w:pPr>
        <w:pStyle w:val="ConsPlusNormal"/>
        <w:spacing w:before="220"/>
        <w:ind w:firstLine="540"/>
        <w:jc w:val="both"/>
      </w:pPr>
      <w:r>
        <w:t xml:space="preserve">- </w:t>
      </w:r>
      <w:hyperlink r:id="rId34" w:history="1">
        <w:r>
          <w:rPr>
            <w:color w:val="0000FF"/>
          </w:rPr>
          <w:t>Приказа</w:t>
        </w:r>
      </w:hyperlink>
      <w:r>
        <w:t xml:space="preserve"> Минздравсоцразвития России от 29 декабря 2007 года N 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этих учреждениях;</w:t>
      </w:r>
    </w:p>
    <w:p w:rsidR="001D6392" w:rsidRDefault="001D6392">
      <w:pPr>
        <w:pStyle w:val="ConsPlusNormal"/>
        <w:jc w:val="both"/>
      </w:pPr>
      <w:r>
        <w:t xml:space="preserve">(в ред. </w:t>
      </w:r>
      <w:hyperlink r:id="rId35"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 xml:space="preserve">- </w:t>
      </w:r>
      <w:hyperlink r:id="rId36" w:history="1">
        <w:r>
          <w:rPr>
            <w:color w:val="0000FF"/>
          </w:rPr>
          <w:t>Приказа</w:t>
        </w:r>
      </w:hyperlink>
      <w:r>
        <w:t xml:space="preserve"> Минздравсоцразвития России от 29 декабря 2007 года N 822 "Об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w:t>
      </w:r>
    </w:p>
    <w:p w:rsidR="001D6392" w:rsidRDefault="001D6392">
      <w:pPr>
        <w:pStyle w:val="ConsPlusNormal"/>
        <w:jc w:val="both"/>
      </w:pPr>
      <w:r>
        <w:t xml:space="preserve">(в ред. </w:t>
      </w:r>
      <w:hyperlink r:id="rId37"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 xml:space="preserve">- </w:t>
      </w:r>
      <w:hyperlink r:id="rId38" w:history="1">
        <w:r>
          <w:rPr>
            <w:color w:val="0000FF"/>
          </w:rPr>
          <w:t>Приказа</w:t>
        </w:r>
      </w:hyperlink>
      <w:r>
        <w:t xml:space="preserve"> Минздравсоцразвития России от 30 марта 2011 года N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p>
    <w:p w:rsidR="001D6392" w:rsidRDefault="001D6392">
      <w:pPr>
        <w:pStyle w:val="ConsPlusNormal"/>
        <w:jc w:val="both"/>
      </w:pPr>
      <w:r>
        <w:t xml:space="preserve">(абзац введен </w:t>
      </w:r>
      <w:hyperlink r:id="rId39" w:history="1">
        <w:r>
          <w:rPr>
            <w:color w:val="0000FF"/>
          </w:rPr>
          <w:t>постановлением</w:t>
        </w:r>
      </w:hyperlink>
      <w:r>
        <w:t xml:space="preserve"> Правительства Белгородской области от 08.07.2013 N 274-пп)</w:t>
      </w:r>
    </w:p>
    <w:p w:rsidR="001D6392" w:rsidRDefault="001D6392">
      <w:pPr>
        <w:pStyle w:val="ConsPlusNormal"/>
        <w:spacing w:before="220"/>
        <w:ind w:firstLine="540"/>
        <w:jc w:val="both"/>
      </w:pPr>
      <w:r>
        <w:t>-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утвержденных решением Российской трехсторонней комиссии по регулированию социально-трудовых отношений;</w:t>
      </w:r>
    </w:p>
    <w:p w:rsidR="001D6392" w:rsidRDefault="001D6392">
      <w:pPr>
        <w:pStyle w:val="ConsPlusNormal"/>
        <w:jc w:val="both"/>
      </w:pPr>
      <w:r>
        <w:t xml:space="preserve">(в ред. </w:t>
      </w:r>
      <w:hyperlink r:id="rId40"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 </w:t>
      </w:r>
      <w:hyperlink r:id="rId41" w:history="1">
        <w:r>
          <w:rPr>
            <w:color w:val="0000FF"/>
          </w:rPr>
          <w:t>закона</w:t>
        </w:r>
      </w:hyperlink>
      <w:r>
        <w:t xml:space="preserve"> Белгородской области от 29 декабря 2006 года N 85 "Об отраслевых системах оплаты труда работников бюджетных учреждений Белгородской области".</w:t>
      </w:r>
    </w:p>
    <w:p w:rsidR="001D6392" w:rsidRDefault="001D6392">
      <w:pPr>
        <w:pStyle w:val="ConsPlusNormal"/>
        <w:spacing w:before="220"/>
        <w:ind w:firstLine="540"/>
        <w:jc w:val="both"/>
      </w:pPr>
      <w:r>
        <w:t>Положение разработано в целях совершенствования и упорядочения отраслевой системы оплаты труда работников государственных учреждений культуры Белгородской области, направленной на стимулирование работников за результаты труда, а также для обеспечения единых принципов оплаты труда работников государственных учреждений культуры, находящихся на бюджетном финансировании, на основе обеспечения зависимости величины заработной платы от квалификации специалистов, сложности выполняемых работ, количества и качества затраченного труда.</w:t>
      </w:r>
    </w:p>
    <w:p w:rsidR="001D6392" w:rsidRDefault="001D6392">
      <w:pPr>
        <w:pStyle w:val="ConsPlusNormal"/>
        <w:jc w:val="both"/>
      </w:pPr>
      <w:r>
        <w:t xml:space="preserve">(в ред. </w:t>
      </w:r>
      <w:hyperlink r:id="rId42"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Фонд оплаты труда работников учреждения формируется исходя из объема субсидий, поступающих в установленном порядке учреждению из областного бюджета на обеспечение выполнения государственного задания, а также средств, поступающих от приносящей доход деятельности.</w:t>
      </w:r>
    </w:p>
    <w:p w:rsidR="001D6392" w:rsidRDefault="001D6392">
      <w:pPr>
        <w:pStyle w:val="ConsPlusNormal"/>
        <w:jc w:val="both"/>
      </w:pPr>
      <w:r>
        <w:t xml:space="preserve">(абзац введен </w:t>
      </w:r>
      <w:hyperlink r:id="rId43" w:history="1">
        <w:r>
          <w:rPr>
            <w:color w:val="0000FF"/>
          </w:rPr>
          <w:t>постановлением</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Экономия фонда оплаты труда может использоваться для осуществления выплат социального характера, включая оказание материальной помощи, в соответствии с локальными нормативными </w:t>
      </w:r>
      <w:r>
        <w:lastRenderedPageBreak/>
        <w:t>актами учреждения о выплатах социального характера или коллективным договором.</w:t>
      </w:r>
    </w:p>
    <w:p w:rsidR="001D6392" w:rsidRDefault="001D6392">
      <w:pPr>
        <w:pStyle w:val="ConsPlusNormal"/>
        <w:jc w:val="both"/>
      </w:pPr>
      <w:r>
        <w:t xml:space="preserve">(абзац введен </w:t>
      </w:r>
      <w:hyperlink r:id="rId44" w:history="1">
        <w:r>
          <w:rPr>
            <w:color w:val="0000FF"/>
          </w:rPr>
          <w:t>постановлением</w:t>
        </w:r>
      </w:hyperlink>
      <w:r>
        <w:t xml:space="preserve"> Правительства Белгородской области от 01.04.2019 N 133-пп)</w:t>
      </w:r>
    </w:p>
    <w:p w:rsidR="001D6392" w:rsidRDefault="001D6392">
      <w:pPr>
        <w:pStyle w:val="ConsPlusNormal"/>
        <w:spacing w:before="220"/>
        <w:ind w:firstLine="540"/>
        <w:jc w:val="both"/>
      </w:pPr>
      <w:r>
        <w:t>Положение включает в себя:</w:t>
      </w:r>
    </w:p>
    <w:p w:rsidR="001D6392" w:rsidRDefault="001D6392">
      <w:pPr>
        <w:pStyle w:val="ConsPlusNormal"/>
        <w:spacing w:before="220"/>
        <w:ind w:firstLine="540"/>
        <w:jc w:val="both"/>
      </w:pPr>
      <w:r>
        <w:t>размеры должностных окладов работников государственных учреждений культуры;</w:t>
      </w:r>
    </w:p>
    <w:p w:rsidR="001D6392" w:rsidRDefault="001D6392">
      <w:pPr>
        <w:pStyle w:val="ConsPlusNormal"/>
        <w:jc w:val="both"/>
      </w:pPr>
      <w:r>
        <w:t xml:space="preserve">(в ред. постановлений Правительства Белгородской области от 31.01.2011 </w:t>
      </w:r>
      <w:hyperlink r:id="rId45" w:history="1">
        <w:r>
          <w:rPr>
            <w:color w:val="0000FF"/>
          </w:rPr>
          <w:t>N 24-пп</w:t>
        </w:r>
      </w:hyperlink>
      <w:r>
        <w:t xml:space="preserve">, от 01.04.2019 </w:t>
      </w:r>
      <w:hyperlink r:id="rId46" w:history="1">
        <w:r>
          <w:rPr>
            <w:color w:val="0000FF"/>
          </w:rPr>
          <w:t>N 133-пп</w:t>
        </w:r>
      </w:hyperlink>
      <w:r>
        <w:t>)</w:t>
      </w:r>
    </w:p>
    <w:p w:rsidR="001D6392" w:rsidRDefault="001D6392">
      <w:pPr>
        <w:pStyle w:val="ConsPlusNormal"/>
        <w:spacing w:before="220"/>
        <w:ind w:firstLine="540"/>
        <w:jc w:val="both"/>
      </w:pPr>
      <w:r>
        <w:t>наименование, условия осуществления и рекомендуемые размеры выплат компенсационного характера в соответствии с перечнем видов выплат компенсационного характера, утвержденные Министерством здравоохранения и социального развития Российской Федерации;</w:t>
      </w:r>
    </w:p>
    <w:p w:rsidR="001D6392" w:rsidRDefault="001D6392">
      <w:pPr>
        <w:pStyle w:val="ConsPlusNormal"/>
        <w:spacing w:before="220"/>
        <w:ind w:firstLine="540"/>
        <w:jc w:val="both"/>
      </w:pPr>
      <w:r>
        <w:t>рекомендуемые размеры повышающих коэффициентов к окладам и иные выплаты стимулирующего характера в соответствии с перечнем видов выплат стимулирующего характера, утвержденным Министерством здравоохранения и социального развития Российской Федерации, за счет всех источников финансирования, и критерии их установления;</w:t>
      </w:r>
    </w:p>
    <w:p w:rsidR="001D6392" w:rsidRDefault="001D6392">
      <w:pPr>
        <w:pStyle w:val="ConsPlusNormal"/>
        <w:spacing w:before="220"/>
        <w:ind w:firstLine="540"/>
        <w:jc w:val="both"/>
      </w:pPr>
      <w:r>
        <w:t>условия оплаты труда руководителей учреждений.</w:t>
      </w:r>
    </w:p>
    <w:p w:rsidR="001D6392" w:rsidRDefault="001D6392">
      <w:pPr>
        <w:pStyle w:val="ConsPlusNormal"/>
        <w:spacing w:before="220"/>
        <w:ind w:firstLine="540"/>
        <w:jc w:val="both"/>
      </w:pPr>
      <w:r>
        <w:t>При утверждении правительством Белгородской области должностных окладов по профессиональным квалификационным группам (далее - ПКГ) оклады (должностные оклады) работников, занимающих должности служащих (работающих по профессиям рабочих), входящие в эти ПКГ, устанавливаются в размере не ниже соответствующих должностных окладов.</w:t>
      </w:r>
    </w:p>
    <w:p w:rsidR="001D6392" w:rsidRDefault="001D6392">
      <w:pPr>
        <w:pStyle w:val="ConsPlusNormal"/>
        <w:jc w:val="both"/>
      </w:pPr>
      <w:r>
        <w:t xml:space="preserve">(в ред. постановлений Правительства Белгородской области от 01.04.2019 </w:t>
      </w:r>
      <w:hyperlink r:id="rId47" w:history="1">
        <w:r>
          <w:rPr>
            <w:color w:val="0000FF"/>
          </w:rPr>
          <w:t>N 133-пп</w:t>
        </w:r>
      </w:hyperlink>
      <w:r>
        <w:t xml:space="preserve">, от 18.11.2019 </w:t>
      </w:r>
      <w:hyperlink r:id="rId48" w:history="1">
        <w:r>
          <w:rPr>
            <w:color w:val="0000FF"/>
          </w:rPr>
          <w:t>N 496-пп</w:t>
        </w:r>
      </w:hyperlink>
      <w:r>
        <w:t>)</w:t>
      </w:r>
    </w:p>
    <w:p w:rsidR="001D6392" w:rsidRDefault="001D6392">
      <w:pPr>
        <w:pStyle w:val="ConsPlusNormal"/>
        <w:spacing w:before="220"/>
        <w:ind w:firstLine="540"/>
        <w:jc w:val="both"/>
      </w:pPr>
      <w:r>
        <w:t>Условия оплаты труда, включая размер оклада (должностного оклада)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1D6392" w:rsidRDefault="001D6392">
      <w:pPr>
        <w:pStyle w:val="ConsPlusNormal"/>
        <w:spacing w:before="220"/>
        <w:ind w:firstLine="540"/>
        <w:jc w:val="both"/>
      </w:pPr>
      <w:r>
        <w:t>Оплата труда работников, занятых на работах по совместительству, а также на условиях неполного рабочего времени или неполной рабочей недели,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1D6392" w:rsidRDefault="001D6392">
      <w:pPr>
        <w:pStyle w:val="ConsPlusNormal"/>
        <w:spacing w:before="220"/>
        <w:ind w:firstLine="540"/>
        <w:jc w:val="both"/>
      </w:pPr>
      <w:r>
        <w:t>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размера оплаты труда, установленного в соответствии с законодательством Российской Федерации.</w:t>
      </w:r>
    </w:p>
    <w:p w:rsidR="001D6392" w:rsidRDefault="001D6392">
      <w:pPr>
        <w:pStyle w:val="ConsPlusNormal"/>
        <w:jc w:val="both"/>
      </w:pPr>
      <w:r>
        <w:t xml:space="preserve">(в ред. </w:t>
      </w:r>
      <w:hyperlink r:id="rId49"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Абзац исключен с 1 апреля 2019 года. - </w:t>
      </w:r>
      <w:hyperlink r:id="rId50" w:history="1">
        <w:r>
          <w:rPr>
            <w:color w:val="0000FF"/>
          </w:rPr>
          <w:t>Постановление</w:t>
        </w:r>
      </w:hyperlink>
      <w:r>
        <w:t xml:space="preserve"> Правительства Белгородской области от 01.04.2019 N 133-пп.</w:t>
      </w:r>
    </w:p>
    <w:p w:rsidR="001D6392" w:rsidRDefault="001D6392">
      <w:pPr>
        <w:pStyle w:val="ConsPlusNormal"/>
        <w:ind w:firstLine="540"/>
        <w:jc w:val="both"/>
      </w:pPr>
    </w:p>
    <w:p w:rsidR="001D6392" w:rsidRDefault="001D6392">
      <w:pPr>
        <w:pStyle w:val="ConsPlusTitle"/>
        <w:jc w:val="center"/>
        <w:outlineLvl w:val="1"/>
      </w:pPr>
      <w:r>
        <w:t>2. Порядок и условия оплаты труда работников, занимающих</w:t>
      </w:r>
    </w:p>
    <w:p w:rsidR="001D6392" w:rsidRDefault="001D6392">
      <w:pPr>
        <w:pStyle w:val="ConsPlusTitle"/>
        <w:jc w:val="center"/>
      </w:pPr>
      <w:r>
        <w:t>должности руководителей, специалистов и служащих</w:t>
      </w:r>
    </w:p>
    <w:p w:rsidR="001D6392" w:rsidRDefault="001D6392">
      <w:pPr>
        <w:pStyle w:val="ConsPlusNormal"/>
        <w:jc w:val="center"/>
      </w:pPr>
      <w:r>
        <w:t xml:space="preserve">(в ред. </w:t>
      </w:r>
      <w:hyperlink r:id="rId51" w:history="1">
        <w:r>
          <w:rPr>
            <w:color w:val="0000FF"/>
          </w:rPr>
          <w:t>постановления</w:t>
        </w:r>
      </w:hyperlink>
      <w:r>
        <w:t xml:space="preserve"> Правительства Белгородской области</w:t>
      </w:r>
    </w:p>
    <w:p w:rsidR="001D6392" w:rsidRDefault="001D6392">
      <w:pPr>
        <w:pStyle w:val="ConsPlusNormal"/>
        <w:jc w:val="center"/>
      </w:pPr>
      <w:r>
        <w:t>от 08.07.2013 N 274-пп)</w:t>
      </w:r>
    </w:p>
    <w:p w:rsidR="001D6392" w:rsidRDefault="001D6392">
      <w:pPr>
        <w:pStyle w:val="ConsPlusNormal"/>
        <w:ind w:firstLine="540"/>
        <w:jc w:val="both"/>
      </w:pPr>
    </w:p>
    <w:p w:rsidR="001D6392" w:rsidRDefault="001D6392">
      <w:pPr>
        <w:pStyle w:val="ConsPlusNormal"/>
        <w:ind w:firstLine="540"/>
        <w:jc w:val="both"/>
      </w:pPr>
      <w:r>
        <w:t xml:space="preserve">2.1. Размеры должностных окладов работников государственных учреждений культуры устанавливаются на основе отнесения занимаемых ими должностей служащих к ПКГ, с учетом требований к профессиональной подготовке и уровню квалификации по соответствующей </w:t>
      </w:r>
      <w:r>
        <w:lastRenderedPageBreak/>
        <w:t xml:space="preserve">должности </w:t>
      </w:r>
      <w:hyperlink w:anchor="P306" w:history="1">
        <w:r>
          <w:rPr>
            <w:color w:val="0000FF"/>
          </w:rPr>
          <w:t>(приложение N 1)</w:t>
        </w:r>
      </w:hyperlink>
      <w:r>
        <w:t>.</w:t>
      </w:r>
    </w:p>
    <w:p w:rsidR="001D6392" w:rsidRDefault="001D6392">
      <w:pPr>
        <w:pStyle w:val="ConsPlusNormal"/>
        <w:jc w:val="both"/>
      </w:pPr>
      <w:r>
        <w:t xml:space="preserve">(в ред. постановлений Правительства Белгородской области от 31.01.2011 </w:t>
      </w:r>
      <w:hyperlink r:id="rId52" w:history="1">
        <w:r>
          <w:rPr>
            <w:color w:val="0000FF"/>
          </w:rPr>
          <w:t>N 24-пп</w:t>
        </w:r>
      </w:hyperlink>
      <w:r>
        <w:t xml:space="preserve">, от 01.04.2019 </w:t>
      </w:r>
      <w:hyperlink r:id="rId53" w:history="1">
        <w:r>
          <w:rPr>
            <w:color w:val="0000FF"/>
          </w:rPr>
          <w:t>N 133-пп</w:t>
        </w:r>
      </w:hyperlink>
      <w:r>
        <w:t>)</w:t>
      </w:r>
    </w:p>
    <w:p w:rsidR="001D6392" w:rsidRDefault="001D6392">
      <w:pPr>
        <w:pStyle w:val="ConsPlusNormal"/>
        <w:spacing w:before="220"/>
        <w:ind w:firstLine="540"/>
        <w:jc w:val="both"/>
      </w:pPr>
      <w:r>
        <w:t xml:space="preserve">Таблица исключена с 1 февраля 2011 года. - </w:t>
      </w:r>
      <w:hyperlink r:id="rId54" w:history="1">
        <w:r>
          <w:rPr>
            <w:color w:val="0000FF"/>
          </w:rPr>
          <w:t>Постановление</w:t>
        </w:r>
      </w:hyperlink>
      <w:r>
        <w:t xml:space="preserve"> Правительства Белгородской области от 31.01.2011 N 24-пп.</w:t>
      </w:r>
    </w:p>
    <w:p w:rsidR="001D6392" w:rsidRDefault="001D6392">
      <w:pPr>
        <w:pStyle w:val="ConsPlusNormal"/>
        <w:spacing w:before="220"/>
        <w:ind w:firstLine="540"/>
        <w:jc w:val="both"/>
      </w:pPr>
      <w:r>
        <w:t>Должностные оклады заместителей руководителей (начальников, заведующих) структурных подразделений учреждения рекомендуется устанавливать на 5 - 10 процентов ниже окладов (должностных окладов) руководителей (начальников, заведующих) соответствующих структурных подразделений.</w:t>
      </w:r>
    </w:p>
    <w:p w:rsidR="001D6392" w:rsidRDefault="001D6392">
      <w:pPr>
        <w:pStyle w:val="ConsPlusNormal"/>
        <w:jc w:val="both"/>
      </w:pPr>
      <w:r>
        <w:t xml:space="preserve">(в ред. </w:t>
      </w:r>
      <w:hyperlink r:id="rId55"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Для артистического и художественного персонала, установление оклада которых производится в зависимости от нормы выступлений (постановок), при перевыполнении установленной нормы размер должностного оклада возрастает пропорционально ее перевыполнению.</w:t>
      </w:r>
    </w:p>
    <w:p w:rsidR="001D6392" w:rsidRDefault="001D6392">
      <w:pPr>
        <w:pStyle w:val="ConsPlusNormal"/>
        <w:spacing w:before="220"/>
        <w:ind w:firstLine="540"/>
        <w:jc w:val="both"/>
      </w:pPr>
      <w:r>
        <w:t>В учреждениях, где применяется поспектакльная оплата труда артистического персонала, расчет месячного должностного оклада производится исходя из ставки за одно выступление, умноженной на количество выступлений в месяц. Размер оплаты за выступление определяется путем деления оклада работника на норму выступлений в месяц, установленную учреждением.</w:t>
      </w:r>
    </w:p>
    <w:p w:rsidR="001D6392" w:rsidRDefault="001D6392">
      <w:pPr>
        <w:pStyle w:val="ConsPlusNormal"/>
        <w:spacing w:before="220"/>
        <w:ind w:firstLine="540"/>
        <w:jc w:val="both"/>
      </w:pPr>
      <w:r>
        <w:t>2.2. Положением об оплате и стимулировании труда работников учреждения предусматривается установление работникам повышающего коэффициента к окладу по учреждению (структурному подразделению).</w:t>
      </w:r>
    </w:p>
    <w:p w:rsidR="001D6392" w:rsidRDefault="001D6392">
      <w:pPr>
        <w:pStyle w:val="ConsPlusNormal"/>
        <w:jc w:val="both"/>
      </w:pPr>
      <w:r>
        <w:t xml:space="preserve">(в ред. </w:t>
      </w:r>
      <w:hyperlink r:id="rId56"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Абзацы второй - шестой исключены с 1 апреля 2019 года. - </w:t>
      </w:r>
      <w:hyperlink r:id="rId57" w:history="1">
        <w:r>
          <w:rPr>
            <w:color w:val="0000FF"/>
          </w:rPr>
          <w:t>Постановление</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2.3. Исключен с 1 апреля 2019 года. - </w:t>
      </w:r>
      <w:hyperlink r:id="rId58" w:history="1">
        <w:r>
          <w:rPr>
            <w:color w:val="0000FF"/>
          </w:rPr>
          <w:t>Постановление</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2.4. Повышающий коэффициент к окладу по учреждению (структурному подразделению) устанавливается всем работникам государственных учреждений культуры. Рекомендуемые размеры приведены в </w:t>
      </w:r>
      <w:hyperlink w:anchor="P1142" w:history="1">
        <w:r>
          <w:rPr>
            <w:color w:val="0000FF"/>
          </w:rPr>
          <w:t>приложении</w:t>
        </w:r>
      </w:hyperlink>
      <w:r>
        <w:t xml:space="preserve"> к Положению.</w:t>
      </w:r>
    </w:p>
    <w:p w:rsidR="001D6392" w:rsidRDefault="001D6392">
      <w:pPr>
        <w:pStyle w:val="ConsPlusNormal"/>
        <w:spacing w:before="220"/>
        <w:ind w:firstLine="540"/>
        <w:jc w:val="both"/>
      </w:pPr>
      <w:r>
        <w:t>Повышающий коэффициент к окладу по учреждению (структурному подразделению) не применяется к должностному окладу руководителя учреждения и окладам (должностным окладам) работников, у которых они определяются в процентном отношении к должностному окладу руководителя. Применение повышающего коэффициента к окладу по учреждению (структурному подразделению) не образует новый оклад.</w:t>
      </w:r>
    </w:p>
    <w:p w:rsidR="001D6392" w:rsidRDefault="001D6392">
      <w:pPr>
        <w:pStyle w:val="ConsPlusNormal"/>
        <w:spacing w:before="220"/>
        <w:ind w:firstLine="540"/>
        <w:jc w:val="both"/>
      </w:pPr>
      <w:r>
        <w:t>Выплаты компенсационного и стимулирующего характера устанавливаются в процентном отношении к окладу без учета данного повышающего коэффициента к окладу.</w:t>
      </w:r>
    </w:p>
    <w:p w:rsidR="001D6392" w:rsidRDefault="001D6392">
      <w:pPr>
        <w:pStyle w:val="ConsPlusNormal"/>
        <w:spacing w:before="220"/>
        <w:ind w:firstLine="540"/>
        <w:jc w:val="both"/>
      </w:pPr>
      <w:r>
        <w:t xml:space="preserve">2.5 - 2.6. Исключены с 1 февраля 2011 года. - </w:t>
      </w:r>
      <w:hyperlink r:id="rId59" w:history="1">
        <w:r>
          <w:rPr>
            <w:color w:val="0000FF"/>
          </w:rPr>
          <w:t>Постановление</w:t>
        </w:r>
      </w:hyperlink>
      <w:r>
        <w:t xml:space="preserve"> Правительства Белгородской области от 31.01.2011 N 24-пп.</w:t>
      </w:r>
    </w:p>
    <w:p w:rsidR="001D6392" w:rsidRDefault="001D6392">
      <w:pPr>
        <w:pStyle w:val="ConsPlusNormal"/>
        <w:spacing w:before="220"/>
        <w:ind w:firstLine="540"/>
        <w:jc w:val="both"/>
      </w:pPr>
      <w:r>
        <w:t>2.7. Положением об оплате и стимулировании труда работников учреждения может быть предусмотрено установление работникам стимулирующих надбавок к окладу:</w:t>
      </w:r>
    </w:p>
    <w:p w:rsidR="001D6392" w:rsidRDefault="001D6392">
      <w:pPr>
        <w:pStyle w:val="ConsPlusNormal"/>
        <w:spacing w:before="220"/>
        <w:ind w:firstLine="540"/>
        <w:jc w:val="both"/>
      </w:pPr>
      <w:r>
        <w:t>стимулирующей надбавки за эффективность, качество и высокие результаты работы;</w:t>
      </w:r>
    </w:p>
    <w:p w:rsidR="001D6392" w:rsidRDefault="001D6392">
      <w:pPr>
        <w:pStyle w:val="ConsPlusNormal"/>
        <w:jc w:val="both"/>
      </w:pPr>
      <w:r>
        <w:t xml:space="preserve">(в ред. </w:t>
      </w:r>
      <w:hyperlink r:id="rId60"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lastRenderedPageBreak/>
        <w:t>стимулирующей надбавки за выслугу лет;</w:t>
      </w:r>
    </w:p>
    <w:p w:rsidR="001D6392" w:rsidRDefault="001D6392">
      <w:pPr>
        <w:pStyle w:val="ConsPlusNormal"/>
        <w:spacing w:before="220"/>
        <w:ind w:firstLine="540"/>
        <w:jc w:val="both"/>
      </w:pPr>
      <w:r>
        <w:t>стимулирующей надбавки за звание;</w:t>
      </w:r>
    </w:p>
    <w:p w:rsidR="001D6392" w:rsidRDefault="001D6392">
      <w:pPr>
        <w:pStyle w:val="ConsPlusNormal"/>
        <w:jc w:val="both"/>
      </w:pPr>
      <w:r>
        <w:t xml:space="preserve">(в ред. </w:t>
      </w:r>
      <w:hyperlink r:id="rId61"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стимулирующей надбавки за признание профессионального творческого коллектива (исполнителя) на международном и всероссийском уровне.</w:t>
      </w:r>
    </w:p>
    <w:p w:rsidR="001D6392" w:rsidRDefault="001D6392">
      <w:pPr>
        <w:pStyle w:val="ConsPlusNormal"/>
        <w:jc w:val="both"/>
      </w:pPr>
      <w:r>
        <w:t xml:space="preserve">(абзац введен </w:t>
      </w:r>
      <w:hyperlink r:id="rId62" w:history="1">
        <w:r>
          <w:rPr>
            <w:color w:val="0000FF"/>
          </w:rPr>
          <w:t>постановлением</w:t>
        </w:r>
      </w:hyperlink>
      <w:r>
        <w:t xml:space="preserve"> Правительства Белгородской области от 01.04.2019 N 133-пп; в ред. </w:t>
      </w:r>
      <w:hyperlink r:id="rId63" w:history="1">
        <w:r>
          <w:rPr>
            <w:color w:val="0000FF"/>
          </w:rPr>
          <w:t>постановления</w:t>
        </w:r>
      </w:hyperlink>
      <w:r>
        <w:t xml:space="preserve"> Правительства Белгородской области от 18.11.2019 N 496-пп)</w:t>
      </w:r>
    </w:p>
    <w:p w:rsidR="001D6392" w:rsidRDefault="001D6392">
      <w:pPr>
        <w:pStyle w:val="ConsPlusNormal"/>
        <w:spacing w:before="220"/>
        <w:ind w:firstLine="540"/>
        <w:jc w:val="both"/>
      </w:pPr>
      <w:r>
        <w:t>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1D6392" w:rsidRDefault="001D6392">
      <w:pPr>
        <w:pStyle w:val="ConsPlusNormal"/>
        <w:jc w:val="both"/>
      </w:pPr>
      <w:r>
        <w:t xml:space="preserve">(в ред. </w:t>
      </w:r>
      <w:hyperlink r:id="rId64"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руководителей структурных подразделений учреждения, главных специалистов и иных работников, подчиненных заместителям руководителей, - по представлению заместителей руководителя учреждения;</w:t>
      </w:r>
    </w:p>
    <w:p w:rsidR="001D6392" w:rsidRDefault="001D6392">
      <w:pPr>
        <w:pStyle w:val="ConsPlusNormal"/>
        <w:spacing w:before="220"/>
        <w:ind w:firstLine="540"/>
        <w:jc w:val="both"/>
      </w:pPr>
      <w:r>
        <w:t>остальных работников, занятых в структурных подразделениях учреждения, - на основании представления руководителей соответствующих структурных подразделений учреждения.</w:t>
      </w:r>
    </w:p>
    <w:p w:rsidR="001D6392" w:rsidRDefault="001D6392">
      <w:pPr>
        <w:pStyle w:val="ConsPlusNormal"/>
        <w:spacing w:before="220"/>
        <w:ind w:firstLine="540"/>
        <w:jc w:val="both"/>
      </w:pPr>
      <w:r>
        <w:t>Рекомендуемые размеры и иные условия установления стимулирующих надбавок к окладам приведены в пунктах 2.8 - 2.10 настоящего раздела.</w:t>
      </w:r>
    </w:p>
    <w:p w:rsidR="001D6392" w:rsidRDefault="001D6392">
      <w:pPr>
        <w:pStyle w:val="ConsPlusNormal"/>
        <w:spacing w:before="220"/>
        <w:ind w:firstLine="540"/>
        <w:jc w:val="both"/>
      </w:pPr>
      <w:r>
        <w:t>2.8. Стимулирующая надбавка за эффективность, качество и высокие результаты работы устанавливается работникам учреждений культуры и искусства в зависимости от специфики деятельности работника в соответствии с утвержденными критериями.</w:t>
      </w:r>
    </w:p>
    <w:p w:rsidR="001D6392" w:rsidRDefault="001D6392">
      <w:pPr>
        <w:pStyle w:val="ConsPlusNormal"/>
        <w:jc w:val="both"/>
      </w:pPr>
      <w:r>
        <w:t xml:space="preserve">(в ред. </w:t>
      </w:r>
      <w:hyperlink r:id="rId65"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Абзац исключен с 1 апреля 2019 года. - </w:t>
      </w:r>
      <w:hyperlink r:id="rId66" w:history="1">
        <w:r>
          <w:rPr>
            <w:color w:val="0000FF"/>
          </w:rPr>
          <w:t>Постановление</w:t>
        </w:r>
      </w:hyperlink>
      <w:r>
        <w:t xml:space="preserve"> Правительства Белгородской области от 01.04.2019 N 133-пп.</w:t>
      </w:r>
    </w:p>
    <w:p w:rsidR="001D6392" w:rsidRDefault="001D6392">
      <w:pPr>
        <w:pStyle w:val="ConsPlusNormal"/>
        <w:spacing w:before="220"/>
        <w:ind w:firstLine="540"/>
        <w:jc w:val="both"/>
      </w:pPr>
      <w:r>
        <w:t>Перечень критериев оценки эффективности, качества и высоких результатов работы устанавливается в учреждении самостоятельно и утверждается локальным актом.</w:t>
      </w:r>
    </w:p>
    <w:p w:rsidR="001D6392" w:rsidRDefault="001D6392">
      <w:pPr>
        <w:pStyle w:val="ConsPlusNormal"/>
        <w:spacing w:before="220"/>
        <w:ind w:firstLine="540"/>
        <w:jc w:val="both"/>
      </w:pPr>
      <w:r>
        <w:t>Размер надбавки может устанавливаться как в абсолютном значении, так и в процентном отношении к окладу по итогам месяца, квартала, полугодия. Надбавка устанавливается сроком не более 1 года, по истечении которого может быть сохранена или отменена. Рекомендуемый размер надбавки - в пределах 600 процентов оклада.</w:t>
      </w:r>
    </w:p>
    <w:p w:rsidR="001D6392" w:rsidRDefault="001D6392">
      <w:pPr>
        <w:pStyle w:val="ConsPlusNormal"/>
        <w:jc w:val="both"/>
      </w:pPr>
      <w:r>
        <w:t xml:space="preserve">(в ред. постановлений Правительства Белгородской области от 08.07.2013 </w:t>
      </w:r>
      <w:hyperlink r:id="rId67" w:history="1">
        <w:r>
          <w:rPr>
            <w:color w:val="0000FF"/>
          </w:rPr>
          <w:t>N 274-пп</w:t>
        </w:r>
      </w:hyperlink>
      <w:r>
        <w:t xml:space="preserve">, от 01.04.2019 </w:t>
      </w:r>
      <w:hyperlink r:id="rId68" w:history="1">
        <w:r>
          <w:rPr>
            <w:color w:val="0000FF"/>
          </w:rPr>
          <w:t>N 133-пп</w:t>
        </w:r>
      </w:hyperlink>
      <w:r>
        <w:t>)</w:t>
      </w:r>
    </w:p>
    <w:p w:rsidR="001D6392" w:rsidRDefault="001D6392">
      <w:pPr>
        <w:pStyle w:val="ConsPlusNormal"/>
        <w:spacing w:before="220"/>
        <w:ind w:firstLine="540"/>
        <w:jc w:val="both"/>
      </w:pPr>
      <w:r>
        <w:t>2.9. Стимулирующая надбавка за выслугу лет устанавливается работникам в зависимости от общего количества лет, проработанных в учреждениях культуры (государственных и (или) муниципальных), в пределах выделенных бюджетных ассигнований. Рекомендуемые размеры (в процентах от оклада):</w:t>
      </w:r>
    </w:p>
    <w:p w:rsidR="001D6392" w:rsidRDefault="001D6392">
      <w:pPr>
        <w:pStyle w:val="ConsPlusNormal"/>
        <w:spacing w:before="220"/>
        <w:ind w:firstLine="540"/>
        <w:jc w:val="both"/>
      </w:pPr>
      <w:r>
        <w:t>от 1 года до 5 лет - 5 процентов;</w:t>
      </w:r>
    </w:p>
    <w:p w:rsidR="001D6392" w:rsidRDefault="001D6392">
      <w:pPr>
        <w:pStyle w:val="ConsPlusNormal"/>
        <w:spacing w:before="220"/>
        <w:ind w:firstLine="540"/>
        <w:jc w:val="both"/>
      </w:pPr>
      <w:r>
        <w:t>от 5 лет до 10 лет - 10 процентов;</w:t>
      </w:r>
    </w:p>
    <w:p w:rsidR="001D6392" w:rsidRDefault="001D6392">
      <w:pPr>
        <w:pStyle w:val="ConsPlusNormal"/>
        <w:spacing w:before="220"/>
        <w:ind w:firstLine="540"/>
        <w:jc w:val="both"/>
      </w:pPr>
      <w:r>
        <w:t>от 10 лет до 15 лет - 15 процентов;</w:t>
      </w:r>
    </w:p>
    <w:p w:rsidR="001D6392" w:rsidRDefault="001D6392">
      <w:pPr>
        <w:pStyle w:val="ConsPlusNormal"/>
        <w:spacing w:before="220"/>
        <w:ind w:firstLine="540"/>
        <w:jc w:val="both"/>
      </w:pPr>
      <w:r>
        <w:t>свыше 15 лет - 20 процентов.</w:t>
      </w:r>
    </w:p>
    <w:p w:rsidR="001D6392" w:rsidRDefault="001D6392">
      <w:pPr>
        <w:pStyle w:val="ConsPlusNormal"/>
        <w:jc w:val="both"/>
      </w:pPr>
      <w:r>
        <w:lastRenderedPageBreak/>
        <w:t xml:space="preserve">(п. 2.9 в ред. </w:t>
      </w:r>
      <w:hyperlink r:id="rId69"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2.10. Стимулирующая надбавка за звание устанавливается работникам, которым присвоена ученая степень, почетное звание по основному профилю профессиональной деятельности. Рекомендуемый размер устанавливается:</w:t>
      </w:r>
    </w:p>
    <w:p w:rsidR="001D6392" w:rsidRDefault="001D6392">
      <w:pPr>
        <w:pStyle w:val="ConsPlusNormal"/>
        <w:jc w:val="both"/>
      </w:pPr>
      <w:r>
        <w:t xml:space="preserve">(в ред. </w:t>
      </w:r>
      <w:hyperlink r:id="rId70"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до 10 процентов от оклада - за ученую степень кандидата наук (с даты принятия решения ВАК России о выдаче диплома) или за почетное звание "Заслуженный";</w:t>
      </w:r>
    </w:p>
    <w:p w:rsidR="001D6392" w:rsidRDefault="001D6392">
      <w:pPr>
        <w:pStyle w:val="ConsPlusNormal"/>
        <w:spacing w:before="220"/>
        <w:ind w:firstLine="540"/>
        <w:jc w:val="both"/>
      </w:pPr>
      <w:r>
        <w:t xml:space="preserve">абзац исключен с 8 июля 2013 года. - </w:t>
      </w:r>
      <w:hyperlink r:id="rId71" w:history="1">
        <w:r>
          <w:rPr>
            <w:color w:val="0000FF"/>
          </w:rPr>
          <w:t>Постановление</w:t>
        </w:r>
      </w:hyperlink>
      <w:r>
        <w:t xml:space="preserve"> Правительства Белгородской области от 08.07.2013 N 274-пп;</w:t>
      </w:r>
    </w:p>
    <w:p w:rsidR="001D6392" w:rsidRDefault="001D6392">
      <w:pPr>
        <w:pStyle w:val="ConsPlusNormal"/>
        <w:spacing w:before="220"/>
        <w:ind w:firstLine="540"/>
        <w:jc w:val="both"/>
      </w:pPr>
      <w:r>
        <w:t>до 20 процентов от оклада - за ученую степень доктора наук (с даты принятия решения ВАК России о выдаче диплома) или за почетное звание "Народный артист Российской Федерации", "Заслуженный деятель искусств";</w:t>
      </w:r>
    </w:p>
    <w:p w:rsidR="001D6392" w:rsidRDefault="001D6392">
      <w:pPr>
        <w:pStyle w:val="ConsPlusNormal"/>
        <w:spacing w:before="220"/>
        <w:ind w:firstLine="540"/>
        <w:jc w:val="both"/>
      </w:pPr>
      <w:r>
        <w:t>до 25 процентов от оклада - за ученую степень кандидата наук (с даты принятия решения ВАК России о выдаче диплома) или за почетное звание "Заслуженный" при одновременном знании и использовании в работе одного и более иностранных языков;</w:t>
      </w:r>
    </w:p>
    <w:p w:rsidR="001D6392" w:rsidRDefault="001D6392">
      <w:pPr>
        <w:pStyle w:val="ConsPlusNormal"/>
        <w:spacing w:before="220"/>
        <w:ind w:firstLine="540"/>
        <w:jc w:val="both"/>
      </w:pPr>
      <w:r>
        <w:t>до 35 процентов от оклада - за ученую степень доктора наук (с даты принятия решения ВАК России о выдаче диплома) или за почетное звание "Народный артист Российской Федерации", "Заслуженный деятель искусств" при одновременном знании и использовании в работе одного и более иностранных языков.</w:t>
      </w:r>
    </w:p>
    <w:p w:rsidR="001D6392" w:rsidRDefault="001D6392">
      <w:pPr>
        <w:pStyle w:val="ConsPlusNormal"/>
        <w:spacing w:before="220"/>
        <w:ind w:firstLine="540"/>
        <w:jc w:val="both"/>
      </w:pPr>
      <w:r>
        <w:t>Стимулирующую надбавку за звание рекомендуется устанавливать по одному из вышеперечисленных оснований, имеющему большее значение.</w:t>
      </w:r>
    </w:p>
    <w:p w:rsidR="001D6392" w:rsidRDefault="001D6392">
      <w:pPr>
        <w:pStyle w:val="ConsPlusNormal"/>
        <w:jc w:val="both"/>
      </w:pPr>
      <w:r>
        <w:t xml:space="preserve">(в ред. </w:t>
      </w:r>
      <w:hyperlink r:id="rId72"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Стимулирующая надбавка за звание не применяется в отношении работников, которым установлены оклады за звания действительного члена и члена-корреспондента государственных академий наук.</w:t>
      </w:r>
    </w:p>
    <w:p w:rsidR="001D6392" w:rsidRDefault="001D6392">
      <w:pPr>
        <w:pStyle w:val="ConsPlusNormal"/>
        <w:jc w:val="both"/>
      </w:pPr>
      <w:r>
        <w:t xml:space="preserve">(в ред. </w:t>
      </w:r>
      <w:hyperlink r:id="rId73"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2.11. Стимулирующая надбавка за признание профессионального творческого коллектива (исполнителя) на международном и всероссийском уровне устанавливается:</w:t>
      </w:r>
    </w:p>
    <w:p w:rsidR="001D6392" w:rsidRDefault="001D6392">
      <w:pPr>
        <w:pStyle w:val="ConsPlusNormal"/>
        <w:spacing w:before="220"/>
        <w:ind w:firstLine="540"/>
        <w:jc w:val="both"/>
      </w:pPr>
      <w:r>
        <w:t>- за участие профессионального творческого коллектива (исполнителя) в международных и всероссийских форумах, фестивалях в области культуры и искусства. Рекомендуемые размеры (в процентах от оклада) - от 5 до 20 (процентов);</w:t>
      </w:r>
    </w:p>
    <w:p w:rsidR="001D6392" w:rsidRDefault="001D6392">
      <w:pPr>
        <w:pStyle w:val="ConsPlusNormal"/>
        <w:spacing w:before="220"/>
        <w:ind w:firstLine="540"/>
        <w:jc w:val="both"/>
      </w:pPr>
      <w:r>
        <w:t>- за достижение статуса лауреата (дипломанта) профессиональным творческим коллективом (исполнителем) в международных, всероссийских конкурсах в области культуры и искусства. Рекомендуемые размеры (в процентах от оклада):</w:t>
      </w:r>
    </w:p>
    <w:p w:rsidR="001D6392" w:rsidRDefault="001D6392">
      <w:pPr>
        <w:pStyle w:val="ConsPlusNormal"/>
        <w:spacing w:before="220"/>
        <w:ind w:firstLine="540"/>
        <w:jc w:val="both"/>
      </w:pPr>
      <w:r>
        <w:t>Диплом "Гран-при" - от 16 до 20 процентов;</w:t>
      </w:r>
    </w:p>
    <w:p w:rsidR="001D6392" w:rsidRDefault="001D6392">
      <w:pPr>
        <w:pStyle w:val="ConsPlusNormal"/>
        <w:spacing w:before="220"/>
        <w:ind w:firstLine="540"/>
        <w:jc w:val="both"/>
      </w:pPr>
      <w:r>
        <w:t>Диплом "Лауреат I степени", "Дипломант I степени" - от 11 до 15 процентов;</w:t>
      </w:r>
    </w:p>
    <w:p w:rsidR="001D6392" w:rsidRDefault="001D6392">
      <w:pPr>
        <w:pStyle w:val="ConsPlusNormal"/>
        <w:spacing w:before="220"/>
        <w:ind w:firstLine="540"/>
        <w:jc w:val="both"/>
      </w:pPr>
      <w:r>
        <w:t>Диплом "Лауреат II степени", "Дипломант II степени" - от 6 до 10 процентов;</w:t>
      </w:r>
    </w:p>
    <w:p w:rsidR="001D6392" w:rsidRDefault="001D6392">
      <w:pPr>
        <w:pStyle w:val="ConsPlusNormal"/>
        <w:spacing w:before="220"/>
        <w:ind w:firstLine="540"/>
        <w:jc w:val="both"/>
      </w:pPr>
      <w:r>
        <w:t>Диплом "Лауреат III степени", "Дипломант III степени" - от 1 до 5 процентов.</w:t>
      </w:r>
    </w:p>
    <w:p w:rsidR="001D6392" w:rsidRDefault="001D6392">
      <w:pPr>
        <w:pStyle w:val="ConsPlusNormal"/>
        <w:spacing w:before="220"/>
        <w:ind w:firstLine="540"/>
        <w:jc w:val="both"/>
      </w:pPr>
      <w:r>
        <w:t>Стимулирующая надбавка устанавливается на календарный год за предшествующий календарный год.</w:t>
      </w:r>
    </w:p>
    <w:p w:rsidR="001D6392" w:rsidRDefault="001D6392">
      <w:pPr>
        <w:pStyle w:val="ConsPlusNormal"/>
        <w:jc w:val="both"/>
      </w:pPr>
      <w:r>
        <w:t xml:space="preserve">(п. 2.11 введен </w:t>
      </w:r>
      <w:hyperlink r:id="rId74" w:history="1">
        <w:r>
          <w:rPr>
            <w:color w:val="0000FF"/>
          </w:rPr>
          <w:t>постановлением</w:t>
        </w:r>
      </w:hyperlink>
      <w:r>
        <w:t xml:space="preserve"> Правительства Белгородской области от 01.04.2019 N 133-пп)</w:t>
      </w:r>
    </w:p>
    <w:p w:rsidR="001D6392" w:rsidRDefault="001D6392">
      <w:pPr>
        <w:pStyle w:val="ConsPlusNormal"/>
        <w:spacing w:before="220"/>
        <w:ind w:firstLine="540"/>
        <w:jc w:val="both"/>
      </w:pPr>
      <w:hyperlink r:id="rId75" w:history="1">
        <w:r>
          <w:rPr>
            <w:color w:val="0000FF"/>
          </w:rPr>
          <w:t>2.12</w:t>
        </w:r>
      </w:hyperlink>
      <w:r>
        <w:t>. Объем средств, направляемых на стимулирующие выплаты, составляет не менее 30 процентов общего объема средств, поступающих на оплату труда за счет ассигнований из областного бюджета.</w:t>
      </w:r>
    </w:p>
    <w:p w:rsidR="001D6392" w:rsidRDefault="001D6392">
      <w:pPr>
        <w:pStyle w:val="ConsPlusNormal"/>
        <w:spacing w:before="220"/>
        <w:ind w:firstLine="540"/>
        <w:jc w:val="both"/>
      </w:pPr>
      <w:r>
        <w:t>Руководитель учреждения культуры направляет на увеличение стимулирующей части фонда оплаты труда денежные средства сложившейся экономии по фонду оплаты труда за месяцы, предшествующие периоду установления стимулирующих выплат, а также средства, высвободившиеся в результате оптимизации штатной численности учреждения.</w:t>
      </w:r>
    </w:p>
    <w:p w:rsidR="001D6392" w:rsidRDefault="001D6392">
      <w:pPr>
        <w:pStyle w:val="ConsPlusNormal"/>
        <w:jc w:val="both"/>
      </w:pPr>
      <w:r>
        <w:t xml:space="preserve">(пункт введен </w:t>
      </w:r>
      <w:hyperlink r:id="rId76" w:history="1">
        <w:r>
          <w:rPr>
            <w:color w:val="0000FF"/>
          </w:rPr>
          <w:t>постановлением</w:t>
        </w:r>
      </w:hyperlink>
      <w:r>
        <w:t xml:space="preserve"> Правительства Белгородской области от 08.07.2013 N 274-пп)</w:t>
      </w:r>
    </w:p>
    <w:p w:rsidR="001D6392" w:rsidRDefault="001D6392">
      <w:pPr>
        <w:pStyle w:val="ConsPlusNormal"/>
        <w:spacing w:before="220"/>
        <w:ind w:firstLine="540"/>
        <w:jc w:val="both"/>
      </w:pPr>
      <w:hyperlink r:id="rId77" w:history="1">
        <w:r>
          <w:rPr>
            <w:color w:val="0000FF"/>
          </w:rPr>
          <w:t>2.13</w:t>
        </w:r>
      </w:hyperlink>
      <w:r>
        <w:t xml:space="preserve">. С учетом условий труда работникам, занимающим должности руководителей, специалистов и служащих, устанавливаются выплаты компенсационного характера, предусмотренные </w:t>
      </w:r>
      <w:hyperlink w:anchor="P233" w:history="1">
        <w:r>
          <w:rPr>
            <w:color w:val="0000FF"/>
          </w:rPr>
          <w:t>разделом 6</w:t>
        </w:r>
      </w:hyperlink>
      <w:r>
        <w:t xml:space="preserve"> настоящего Положения.</w:t>
      </w:r>
    </w:p>
    <w:p w:rsidR="001D6392" w:rsidRDefault="001D6392">
      <w:pPr>
        <w:pStyle w:val="ConsPlusNormal"/>
        <w:jc w:val="both"/>
      </w:pPr>
      <w:r>
        <w:t xml:space="preserve">(пункт в ред. </w:t>
      </w:r>
      <w:hyperlink r:id="rId78"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hyperlink r:id="rId79" w:history="1">
        <w:r>
          <w:rPr>
            <w:color w:val="0000FF"/>
          </w:rPr>
          <w:t>2.14</w:t>
        </w:r>
      </w:hyperlink>
      <w:r>
        <w:t xml:space="preserve">. Работникам, занимающим должности руководителей, специалистов и служащих, выплачиваются премии, предусмотренные </w:t>
      </w:r>
      <w:hyperlink w:anchor="P264" w:history="1">
        <w:r>
          <w:rPr>
            <w:color w:val="0000FF"/>
          </w:rPr>
          <w:t>разделом 7</w:t>
        </w:r>
      </w:hyperlink>
      <w:r>
        <w:t xml:space="preserve"> настоящего Положения.</w:t>
      </w:r>
    </w:p>
    <w:p w:rsidR="001D6392" w:rsidRDefault="001D6392">
      <w:pPr>
        <w:pStyle w:val="ConsPlusNormal"/>
        <w:jc w:val="both"/>
      </w:pPr>
      <w:r>
        <w:t xml:space="preserve">(пункт в ред. </w:t>
      </w:r>
      <w:hyperlink r:id="rId80"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pPr>
    </w:p>
    <w:p w:rsidR="001D6392" w:rsidRDefault="001D6392">
      <w:pPr>
        <w:pStyle w:val="ConsPlusTitle"/>
        <w:jc w:val="center"/>
        <w:outlineLvl w:val="1"/>
      </w:pPr>
      <w:r>
        <w:t>3. Порядок и условия оплаты труда работников,</w:t>
      </w:r>
    </w:p>
    <w:p w:rsidR="001D6392" w:rsidRDefault="001D6392">
      <w:pPr>
        <w:pStyle w:val="ConsPlusTitle"/>
        <w:jc w:val="center"/>
      </w:pPr>
      <w:r>
        <w:t>осуществляющих профессиональную деятельность</w:t>
      </w:r>
    </w:p>
    <w:p w:rsidR="001D6392" w:rsidRDefault="001D6392">
      <w:pPr>
        <w:pStyle w:val="ConsPlusTitle"/>
        <w:jc w:val="center"/>
      </w:pPr>
      <w:r>
        <w:t>по профессиям рабочих</w:t>
      </w:r>
    </w:p>
    <w:p w:rsidR="001D6392" w:rsidRDefault="001D6392">
      <w:pPr>
        <w:pStyle w:val="ConsPlusNormal"/>
        <w:ind w:firstLine="540"/>
        <w:jc w:val="both"/>
      </w:pPr>
    </w:p>
    <w:p w:rsidR="001D6392" w:rsidRDefault="001D6392">
      <w:pPr>
        <w:pStyle w:val="ConsPlusNormal"/>
        <w:ind w:firstLine="540"/>
        <w:jc w:val="both"/>
      </w:pPr>
      <w:r>
        <w:t xml:space="preserve">3.1. Размеры должностных окладов рабочих учреждения устанавливаются в зависимости от разряда выполняемых работ согласно </w:t>
      </w:r>
      <w:hyperlink w:anchor="P1083" w:history="1">
        <w:r>
          <w:rPr>
            <w:color w:val="0000FF"/>
          </w:rPr>
          <w:t>приложению N 2</w:t>
        </w:r>
      </w:hyperlink>
      <w:r>
        <w:t>.</w:t>
      </w:r>
    </w:p>
    <w:p w:rsidR="001D6392" w:rsidRDefault="001D6392">
      <w:pPr>
        <w:pStyle w:val="ConsPlusNormal"/>
        <w:jc w:val="both"/>
      </w:pPr>
      <w:r>
        <w:t xml:space="preserve">(в ред. </w:t>
      </w:r>
      <w:hyperlink r:id="rId81"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Размеры должностных окладов профессий высококвалифицированных рабочих, занятых на особо важных и ответственных работах, представлены в </w:t>
      </w:r>
      <w:hyperlink w:anchor="P1116" w:history="1">
        <w:r>
          <w:rPr>
            <w:color w:val="0000FF"/>
          </w:rPr>
          <w:t>приложении N 3</w:t>
        </w:r>
      </w:hyperlink>
      <w:r>
        <w:t>.</w:t>
      </w:r>
    </w:p>
    <w:p w:rsidR="001D6392" w:rsidRDefault="001D6392">
      <w:pPr>
        <w:pStyle w:val="ConsPlusNormal"/>
        <w:jc w:val="both"/>
      </w:pPr>
      <w:r>
        <w:t xml:space="preserve">(в ред. </w:t>
      </w:r>
      <w:hyperlink r:id="rId82"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jc w:val="both"/>
      </w:pPr>
      <w:r>
        <w:t xml:space="preserve">(п. 3.1 в ред. </w:t>
      </w:r>
      <w:hyperlink r:id="rId83" w:history="1">
        <w:r>
          <w:rPr>
            <w:color w:val="0000FF"/>
          </w:rPr>
          <w:t>постановления</w:t>
        </w:r>
      </w:hyperlink>
      <w:r>
        <w:t xml:space="preserve"> Правительства Белгородской области от 20.06.2011 N 235-пп)</w:t>
      </w:r>
    </w:p>
    <w:p w:rsidR="001D6392" w:rsidRDefault="001D6392">
      <w:pPr>
        <w:pStyle w:val="ConsPlusNormal"/>
        <w:spacing w:before="220"/>
        <w:ind w:firstLine="540"/>
        <w:jc w:val="both"/>
      </w:pPr>
      <w:r>
        <w:t xml:space="preserve">3.2 - 3.4. Исключены с 1 апреля 2019 года. - </w:t>
      </w:r>
      <w:hyperlink r:id="rId84" w:history="1">
        <w:r>
          <w:rPr>
            <w:color w:val="0000FF"/>
          </w:rPr>
          <w:t>Постановление</w:t>
        </w:r>
      </w:hyperlink>
      <w:r>
        <w:t xml:space="preserve"> Правительства Белгородской области от 01.04.2019 N 133-пп.</w:t>
      </w:r>
    </w:p>
    <w:p w:rsidR="001D6392" w:rsidRDefault="001D6392">
      <w:pPr>
        <w:pStyle w:val="ConsPlusNormal"/>
        <w:spacing w:before="220"/>
        <w:ind w:firstLine="540"/>
        <w:jc w:val="both"/>
      </w:pPr>
      <w:r>
        <w:t>3.5. Положением об оплате и стимулировании труда работников учреждения может быть предусмотрено установление работникам стимулирующих надбавок к должностному окладу:</w:t>
      </w:r>
    </w:p>
    <w:p w:rsidR="001D6392" w:rsidRDefault="001D6392">
      <w:pPr>
        <w:pStyle w:val="ConsPlusNormal"/>
        <w:spacing w:before="220"/>
        <w:ind w:firstLine="540"/>
        <w:jc w:val="both"/>
      </w:pPr>
      <w:r>
        <w:t>за качество выполненной работы;</w:t>
      </w:r>
    </w:p>
    <w:p w:rsidR="001D6392" w:rsidRDefault="001D6392">
      <w:pPr>
        <w:pStyle w:val="ConsPlusNormal"/>
        <w:jc w:val="both"/>
      </w:pPr>
      <w:r>
        <w:t xml:space="preserve">(в ред. </w:t>
      </w:r>
      <w:hyperlink r:id="rId85"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за выслугу лет.</w:t>
      </w:r>
    </w:p>
    <w:p w:rsidR="001D6392" w:rsidRDefault="001D6392">
      <w:pPr>
        <w:pStyle w:val="ConsPlusNormal"/>
        <w:spacing w:before="220"/>
        <w:ind w:firstLine="540"/>
        <w:jc w:val="both"/>
      </w:pPr>
      <w:r>
        <w:t>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1D6392" w:rsidRDefault="001D6392">
      <w:pPr>
        <w:pStyle w:val="ConsPlusNormal"/>
        <w:jc w:val="both"/>
      </w:pPr>
      <w:r>
        <w:t xml:space="preserve">(в ред. </w:t>
      </w:r>
      <w:hyperlink r:id="rId86"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Размеры и иные условия установления стимулирующих надбавок к окладам приведены в пунктах 3.6 - 3.7 настоящего раздела.</w:t>
      </w:r>
    </w:p>
    <w:p w:rsidR="001D6392" w:rsidRDefault="001D6392">
      <w:pPr>
        <w:pStyle w:val="ConsPlusNormal"/>
        <w:spacing w:before="220"/>
        <w:ind w:firstLine="540"/>
        <w:jc w:val="both"/>
      </w:pPr>
      <w:r>
        <w:t xml:space="preserve">3.6. Работникам рабочих профессий устанавливается стимулирующая надбавка к окладу за качество выполненной работы. Решение об установлении стимулирующей надбавки к окладу за качество выполненной работы и ее размеров принимается руководителем учреждения персонально в отношении конкретного работника в соответствии с утвержденными критериями. </w:t>
      </w:r>
      <w:r>
        <w:lastRenderedPageBreak/>
        <w:t>Перечень критериев устанавливается в учреждении самостоятельно и утверждается локальным актом.</w:t>
      </w:r>
    </w:p>
    <w:p w:rsidR="001D6392" w:rsidRDefault="001D6392">
      <w:pPr>
        <w:pStyle w:val="ConsPlusNormal"/>
        <w:spacing w:before="220"/>
        <w:ind w:firstLine="540"/>
        <w:jc w:val="both"/>
      </w:pPr>
      <w:r>
        <w:t>Размер надбавки может устанавливаться как в абсолютном значении, так и в процентном отношении к окладу по итогам месяца, квартала, полугодия. Надбавка устанавливается сроком не более 1 года, по истечении которого может быть сохранена или отменена. Рекомендуемый размер надбавки - до 300 процентов оклада.</w:t>
      </w:r>
    </w:p>
    <w:p w:rsidR="001D6392" w:rsidRDefault="001D6392">
      <w:pPr>
        <w:pStyle w:val="ConsPlusNormal"/>
        <w:jc w:val="both"/>
      </w:pPr>
      <w:r>
        <w:t xml:space="preserve">(в ред. </w:t>
      </w:r>
      <w:hyperlink r:id="rId87"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jc w:val="both"/>
      </w:pPr>
      <w:r>
        <w:t xml:space="preserve">(п. 3.6 в ред. </w:t>
      </w:r>
      <w:hyperlink r:id="rId88"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3.7. Работникам рабочих профессий может устанавливаться стимулирующая надбавка за выслугу лет в процентах от оклада в зависимости от общего количества лет, проработанных в учреждениях культуры (государственных и (или) муниципальных), в пределах выделенных бюджетных ассигнований:</w:t>
      </w:r>
    </w:p>
    <w:p w:rsidR="001D6392" w:rsidRDefault="001D6392">
      <w:pPr>
        <w:pStyle w:val="ConsPlusNormal"/>
        <w:spacing w:before="220"/>
        <w:ind w:firstLine="540"/>
        <w:jc w:val="both"/>
      </w:pPr>
      <w:r>
        <w:t>от 1 года до 5 лет - 5 процентов;</w:t>
      </w:r>
    </w:p>
    <w:p w:rsidR="001D6392" w:rsidRDefault="001D6392">
      <w:pPr>
        <w:pStyle w:val="ConsPlusNormal"/>
        <w:spacing w:before="220"/>
        <w:ind w:firstLine="540"/>
        <w:jc w:val="both"/>
      </w:pPr>
      <w:r>
        <w:t>от 5 лет до 10 лет - 10 процентов;</w:t>
      </w:r>
    </w:p>
    <w:p w:rsidR="001D6392" w:rsidRDefault="001D6392">
      <w:pPr>
        <w:pStyle w:val="ConsPlusNormal"/>
        <w:spacing w:before="220"/>
        <w:ind w:firstLine="540"/>
        <w:jc w:val="both"/>
      </w:pPr>
      <w:r>
        <w:t>от 10 лет до 15 лет - 15 процентов;</w:t>
      </w:r>
    </w:p>
    <w:p w:rsidR="001D6392" w:rsidRDefault="001D6392">
      <w:pPr>
        <w:pStyle w:val="ConsPlusNormal"/>
        <w:spacing w:before="220"/>
        <w:ind w:firstLine="540"/>
        <w:jc w:val="both"/>
      </w:pPr>
      <w:r>
        <w:t>свыше 15 лет - 20 процентов.</w:t>
      </w:r>
    </w:p>
    <w:p w:rsidR="001D6392" w:rsidRDefault="001D6392">
      <w:pPr>
        <w:pStyle w:val="ConsPlusNormal"/>
        <w:jc w:val="both"/>
      </w:pPr>
      <w:r>
        <w:t xml:space="preserve">(п. 3.7 в ред. </w:t>
      </w:r>
      <w:hyperlink r:id="rId89"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 xml:space="preserve">3.8. С учетом условий труда рабочим устанавливаются выплаты компенсационного характера, предусмотренные </w:t>
      </w:r>
      <w:hyperlink w:anchor="P233" w:history="1">
        <w:r>
          <w:rPr>
            <w:color w:val="0000FF"/>
          </w:rPr>
          <w:t>разделом 6</w:t>
        </w:r>
      </w:hyperlink>
      <w:r>
        <w:t xml:space="preserve"> настоящего Положения.</w:t>
      </w:r>
    </w:p>
    <w:p w:rsidR="001D6392" w:rsidRDefault="001D6392">
      <w:pPr>
        <w:pStyle w:val="ConsPlusNormal"/>
        <w:spacing w:before="220"/>
        <w:ind w:firstLine="540"/>
        <w:jc w:val="both"/>
      </w:pPr>
      <w:r>
        <w:t xml:space="preserve">3.9. Рабочим устанавливаются премиальные выплаты, предусмотренные </w:t>
      </w:r>
      <w:hyperlink w:anchor="P264" w:history="1">
        <w:r>
          <w:rPr>
            <w:color w:val="0000FF"/>
          </w:rPr>
          <w:t>разделом 7</w:t>
        </w:r>
      </w:hyperlink>
      <w:r>
        <w:t xml:space="preserve"> настоящего Положения.</w:t>
      </w:r>
    </w:p>
    <w:p w:rsidR="001D6392" w:rsidRDefault="001D6392">
      <w:pPr>
        <w:pStyle w:val="ConsPlusNormal"/>
        <w:ind w:left="540"/>
        <w:jc w:val="both"/>
      </w:pPr>
    </w:p>
    <w:p w:rsidR="001D6392" w:rsidRDefault="001D6392">
      <w:pPr>
        <w:pStyle w:val="ConsPlusTitle"/>
        <w:jc w:val="center"/>
        <w:outlineLvl w:val="1"/>
      </w:pPr>
      <w:r>
        <w:t>4. Условия оплаты труда руководителя учреждения</w:t>
      </w:r>
    </w:p>
    <w:p w:rsidR="001D6392" w:rsidRDefault="001D6392">
      <w:pPr>
        <w:pStyle w:val="ConsPlusTitle"/>
        <w:jc w:val="center"/>
      </w:pPr>
      <w:r>
        <w:t>и его заместителей, главного бухгалтера</w:t>
      </w:r>
    </w:p>
    <w:p w:rsidR="001D6392" w:rsidRDefault="001D6392">
      <w:pPr>
        <w:pStyle w:val="ConsPlusNormal"/>
        <w:ind w:firstLine="540"/>
        <w:jc w:val="both"/>
      </w:pPr>
    </w:p>
    <w:p w:rsidR="001D6392" w:rsidRDefault="001D6392">
      <w:pPr>
        <w:pStyle w:val="ConsPlusNormal"/>
        <w:ind w:firstLine="540"/>
        <w:jc w:val="both"/>
      </w:pPr>
      <w:r>
        <w:t>4.1. Заработная плата руководителя учреждения складывается из должностного оклада, персонального повышающего коэффициента, устанавливаемого учредителем, выплат компенсационного и стимулирующего характера. Должностной оклад руководителя учреждения определяется исходя из средней заработной платы работников возглавляемого им учреждения (без внешних совместителей).</w:t>
      </w:r>
    </w:p>
    <w:p w:rsidR="001D6392" w:rsidRDefault="001D6392">
      <w:pPr>
        <w:pStyle w:val="ConsPlusNormal"/>
        <w:jc w:val="both"/>
      </w:pPr>
      <w:r>
        <w:t xml:space="preserve">(в ред. постановлений Правительства Белгородской области от 19.09.2016 </w:t>
      </w:r>
      <w:hyperlink r:id="rId90" w:history="1">
        <w:r>
          <w:rPr>
            <w:color w:val="0000FF"/>
          </w:rPr>
          <w:t>N 344-пп</w:t>
        </w:r>
      </w:hyperlink>
      <w:r>
        <w:t xml:space="preserve">, от 01.04.2019 </w:t>
      </w:r>
      <w:hyperlink r:id="rId91" w:history="1">
        <w:r>
          <w:rPr>
            <w:color w:val="0000FF"/>
          </w:rPr>
          <w:t>N 133-пп</w:t>
        </w:r>
      </w:hyperlink>
      <w:r>
        <w:t xml:space="preserve">, от 18.11.2019 </w:t>
      </w:r>
      <w:hyperlink r:id="rId92" w:history="1">
        <w:r>
          <w:rPr>
            <w:color w:val="0000FF"/>
          </w:rPr>
          <w:t>N 496-пп</w:t>
        </w:r>
      </w:hyperlink>
      <w:r>
        <w:t>)</w:t>
      </w:r>
    </w:p>
    <w:p w:rsidR="001D6392" w:rsidRDefault="001D6392">
      <w:pPr>
        <w:pStyle w:val="ConsPlusNormal"/>
        <w:spacing w:before="220"/>
        <w:ind w:firstLine="540"/>
        <w:jc w:val="both"/>
      </w:pPr>
      <w:r>
        <w:t>Персональный повышающий коэффициент к должностному окладу устанавливается руководителю учреждения культуры с учетом результатов деятельности учреждения, объемов работ, их сложности и социальной значимости. Решение об установлении персонального повышающего коэффициента к должностному окладу и его размерах принимается учредителем персонально в отношении конкретного руководителя учреждения в соответствии с утвержденными критериями. Перечень критериев устанавливается учредителем и утверждается локальным актом.</w:t>
      </w:r>
    </w:p>
    <w:p w:rsidR="001D6392" w:rsidRDefault="001D6392">
      <w:pPr>
        <w:pStyle w:val="ConsPlusNormal"/>
        <w:jc w:val="both"/>
      </w:pPr>
      <w:r>
        <w:t xml:space="preserve">(абзац введен </w:t>
      </w:r>
      <w:hyperlink r:id="rId93" w:history="1">
        <w:r>
          <w:rPr>
            <w:color w:val="0000FF"/>
          </w:rPr>
          <w:t>постановлением</w:t>
        </w:r>
      </w:hyperlink>
      <w:r>
        <w:t xml:space="preserve"> Правительства Белгородской области от 08.07.2013 N 274-пп; в ред. </w:t>
      </w:r>
      <w:hyperlink r:id="rId94"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Размер персонального повышающего коэффициента устанавливается в пределах 3,0. Персональный повышающий коэффициент к должностному окладу устанавливается на определенный период времени в течение соответствующего календарного года, по истечении которого может быть изменен.</w:t>
      </w:r>
    </w:p>
    <w:p w:rsidR="001D6392" w:rsidRDefault="001D6392">
      <w:pPr>
        <w:pStyle w:val="ConsPlusNormal"/>
        <w:jc w:val="both"/>
      </w:pPr>
      <w:r>
        <w:t xml:space="preserve">(абзац введен </w:t>
      </w:r>
      <w:hyperlink r:id="rId95" w:history="1">
        <w:r>
          <w:rPr>
            <w:color w:val="0000FF"/>
          </w:rPr>
          <w:t>постановлением</w:t>
        </w:r>
      </w:hyperlink>
      <w:r>
        <w:t xml:space="preserve"> Правительства Белгородской области от 18.11.2019 N 496-пп)</w:t>
      </w:r>
    </w:p>
    <w:p w:rsidR="001D6392" w:rsidRDefault="001D6392">
      <w:pPr>
        <w:pStyle w:val="ConsPlusNormal"/>
        <w:spacing w:before="220"/>
        <w:ind w:firstLine="540"/>
        <w:jc w:val="both"/>
      </w:pPr>
      <w:r>
        <w:lastRenderedPageBreak/>
        <w:t>Заработная плата заместителей руководителя и главных бухгалтеров состоит из должностного оклада, выплат компенсационного и стимулирующего характера.</w:t>
      </w:r>
    </w:p>
    <w:p w:rsidR="001D6392" w:rsidRDefault="001D6392">
      <w:pPr>
        <w:pStyle w:val="ConsPlusNormal"/>
        <w:jc w:val="both"/>
      </w:pPr>
      <w:r>
        <w:t xml:space="preserve">(в ред. </w:t>
      </w:r>
      <w:hyperlink r:id="rId96"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Должностные оклады заместителей руководителей и главных бухгалтеров учреждений устанавливаются на 10 - 30 процентов ниже должностных окладов руководителей этих учреждений.</w:t>
      </w:r>
    </w:p>
    <w:p w:rsidR="001D6392" w:rsidRDefault="001D6392">
      <w:pPr>
        <w:pStyle w:val="ConsPlusNormal"/>
        <w:jc w:val="both"/>
      </w:pPr>
      <w:r>
        <w:t xml:space="preserve">(в ред. </w:t>
      </w:r>
      <w:hyperlink r:id="rId97"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Стимулирующая надбавка за эффективность, качество и высокие результаты работы устанавливается заместителям руководителя и главному бухгалтеру с учетом уровня их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 Решение об установлении стимулирующей надбавки к должностному окладу и его размерах принимается руководителем учреждения персонально в отношении конкретного работника в соответствии с утвержденными критериями. Перечень критериев устанавливается в учреждении самостоятельно и утверждается локальным актом.</w:t>
      </w:r>
    </w:p>
    <w:p w:rsidR="001D6392" w:rsidRDefault="001D6392">
      <w:pPr>
        <w:pStyle w:val="ConsPlusNormal"/>
        <w:jc w:val="both"/>
      </w:pPr>
      <w:r>
        <w:t xml:space="preserve">(в ред. </w:t>
      </w:r>
      <w:hyperlink r:id="rId98"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Рекомендуемый размер стимулирующей надбавки за эффективность, качество и высокие результаты работы - в пределах 300 процентов должностного оклада. Стимулирующая надбавка за эффективность, качество и высокие результаты работы устанавливается на определенный период времени в течение соответствующего календарного года, по истечении которого может быть изменена.</w:t>
      </w:r>
    </w:p>
    <w:p w:rsidR="001D6392" w:rsidRDefault="001D6392">
      <w:pPr>
        <w:pStyle w:val="ConsPlusNormal"/>
        <w:jc w:val="both"/>
      </w:pPr>
      <w:r>
        <w:t xml:space="preserve">(в ред. постановлений Правительства Белгородской области от 01.04.2019 </w:t>
      </w:r>
      <w:hyperlink r:id="rId99" w:history="1">
        <w:r>
          <w:rPr>
            <w:color w:val="0000FF"/>
          </w:rPr>
          <w:t>N 133-пп</w:t>
        </w:r>
      </w:hyperlink>
      <w:r>
        <w:t xml:space="preserve">, от 18.11.2019 </w:t>
      </w:r>
      <w:hyperlink r:id="rId100" w:history="1">
        <w:r>
          <w:rPr>
            <w:color w:val="0000FF"/>
          </w:rPr>
          <w:t>N 496-пп</w:t>
        </w:r>
      </w:hyperlink>
      <w:r>
        <w:t>)</w:t>
      </w:r>
    </w:p>
    <w:p w:rsidR="001D6392" w:rsidRDefault="001D6392">
      <w:pPr>
        <w:pStyle w:val="ConsPlusNormal"/>
        <w:spacing w:before="220"/>
        <w:ind w:firstLine="540"/>
        <w:jc w:val="both"/>
      </w:pPr>
      <w:r>
        <w:t xml:space="preserve">Абзацы седьмой - девятый исключены с 1 января 2015 года. - </w:t>
      </w:r>
      <w:hyperlink r:id="rId101" w:history="1">
        <w:r>
          <w:rPr>
            <w:color w:val="0000FF"/>
          </w:rPr>
          <w:t>Постановление</w:t>
        </w:r>
      </w:hyperlink>
      <w:r>
        <w:t xml:space="preserve"> Правительства Белгородской области от 08.12.2014 N 441-пп.</w:t>
      </w:r>
    </w:p>
    <w:p w:rsidR="001D6392" w:rsidRDefault="001D6392">
      <w:pPr>
        <w:pStyle w:val="ConsPlusNormal"/>
        <w:spacing w:before="220"/>
        <w:ind w:firstLine="540"/>
        <w:jc w:val="both"/>
      </w:pPr>
      <w:r>
        <w:t>При создании новых государственных учреждений культуры и в других случаях, когда невозможно произвести расчет средней заработной платы работников государственного учреждения для определения базового оклада руководителя государственного учреждения за календарный год, предшествующий году установления базового оклада руководителя, размер базового оклада руководителя государственного учреждения определяется органом исполнительной власти области, являющимся главным распорядителем средств областного бюджета, в ведении которого находится государственное учреждение культуры.</w:t>
      </w:r>
    </w:p>
    <w:p w:rsidR="001D6392" w:rsidRDefault="001D6392">
      <w:pPr>
        <w:pStyle w:val="ConsPlusNormal"/>
        <w:jc w:val="both"/>
      </w:pPr>
      <w:r>
        <w:t xml:space="preserve">(в ред. </w:t>
      </w:r>
      <w:hyperlink r:id="rId102" w:history="1">
        <w:r>
          <w:rPr>
            <w:color w:val="0000FF"/>
          </w:rPr>
          <w:t>постановления</w:t>
        </w:r>
      </w:hyperlink>
      <w:r>
        <w:t xml:space="preserve"> Правительства Белгородской области от 08.12.2014 N 441-пп)</w:t>
      </w:r>
    </w:p>
    <w:p w:rsidR="001D6392" w:rsidRDefault="001D6392">
      <w:pPr>
        <w:pStyle w:val="ConsPlusNormal"/>
        <w:jc w:val="both"/>
      </w:pPr>
      <w:r>
        <w:t xml:space="preserve">(п. 4.1 в ред. </w:t>
      </w:r>
      <w:hyperlink r:id="rId103" w:history="1">
        <w:r>
          <w:rPr>
            <w:color w:val="0000FF"/>
          </w:rPr>
          <w:t>постановления</w:t>
        </w:r>
      </w:hyperlink>
      <w:r>
        <w:t xml:space="preserve"> Правительства Белгородской области от 20.06.2011 N 235-пп)</w:t>
      </w:r>
    </w:p>
    <w:p w:rsidR="001D6392" w:rsidRDefault="001D6392">
      <w:pPr>
        <w:pStyle w:val="ConsPlusNormal"/>
        <w:spacing w:before="220"/>
        <w:ind w:firstLine="540"/>
        <w:jc w:val="both"/>
      </w:pPr>
      <w:r>
        <w:t xml:space="preserve">4.2. С учетом условий труда руководителю учреждения и его заместителям, главному бухгалтеру устанавливаются выплаты компенсационного характера, предусмотренные </w:t>
      </w:r>
      <w:hyperlink w:anchor="P233" w:history="1">
        <w:r>
          <w:rPr>
            <w:color w:val="0000FF"/>
          </w:rPr>
          <w:t>разделом 6</w:t>
        </w:r>
      </w:hyperlink>
      <w:r>
        <w:t xml:space="preserve"> настоящего Положения.</w:t>
      </w:r>
    </w:p>
    <w:p w:rsidR="001D6392" w:rsidRDefault="001D6392">
      <w:pPr>
        <w:pStyle w:val="ConsPlusNormal"/>
        <w:spacing w:before="220"/>
        <w:ind w:firstLine="540"/>
        <w:jc w:val="both"/>
      </w:pPr>
      <w:r>
        <w:t>4.3. Премирование устанавливается руководителю учреждения с учетом результатов деятельности учреждения (в соответствии с критериями оценки и целевыми показателями эффективности работы учреждения) за счет всех источников финансирования.</w:t>
      </w:r>
    </w:p>
    <w:p w:rsidR="001D6392" w:rsidRDefault="001D6392">
      <w:pPr>
        <w:pStyle w:val="ConsPlusNormal"/>
        <w:jc w:val="both"/>
      </w:pPr>
      <w:r>
        <w:t xml:space="preserve">(в ред. </w:t>
      </w:r>
      <w:hyperlink r:id="rId104"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Размеры премирования руководителя, порядок и критерии его выплаты устанавливаются в дополнительном соглашении к трудовому договору руководителя учреждения.</w:t>
      </w:r>
    </w:p>
    <w:p w:rsidR="001D6392" w:rsidRDefault="001D6392">
      <w:pPr>
        <w:pStyle w:val="ConsPlusNormal"/>
        <w:jc w:val="both"/>
      </w:pPr>
      <w:r>
        <w:t xml:space="preserve">(в ред. </w:t>
      </w:r>
      <w:hyperlink r:id="rId105" w:history="1">
        <w:r>
          <w:rPr>
            <w:color w:val="0000FF"/>
          </w:rPr>
          <w:t>постановления</w:t>
        </w:r>
      </w:hyperlink>
      <w:r>
        <w:t xml:space="preserve"> Правительства Белгородской области от 20.06.2011 N 235-пп)</w:t>
      </w:r>
    </w:p>
    <w:p w:rsidR="001D6392" w:rsidRDefault="001D6392">
      <w:pPr>
        <w:pStyle w:val="ConsPlusNormal"/>
        <w:spacing w:before="220"/>
        <w:ind w:firstLine="540"/>
        <w:jc w:val="both"/>
      </w:pPr>
      <w:r>
        <w:t xml:space="preserve">4.4. Заместителям руководителя, главному бухгалтеру учреждения устанавливаются премиальные выплаты, предусмотренные </w:t>
      </w:r>
      <w:hyperlink w:anchor="P264" w:history="1">
        <w:r>
          <w:rPr>
            <w:color w:val="0000FF"/>
          </w:rPr>
          <w:t>разделом 7</w:t>
        </w:r>
      </w:hyperlink>
      <w:r>
        <w:t xml:space="preserve"> настоящего Положения.</w:t>
      </w:r>
    </w:p>
    <w:p w:rsidR="001D6392" w:rsidRDefault="001D6392">
      <w:pPr>
        <w:pStyle w:val="ConsPlusNormal"/>
        <w:ind w:left="540"/>
        <w:jc w:val="both"/>
      </w:pPr>
    </w:p>
    <w:p w:rsidR="001D6392" w:rsidRDefault="001D6392">
      <w:pPr>
        <w:pStyle w:val="ConsPlusTitle"/>
        <w:jc w:val="center"/>
        <w:outlineLvl w:val="1"/>
      </w:pPr>
      <w:r>
        <w:lastRenderedPageBreak/>
        <w:t>5. Индивидуальные условия оплаты труда отдельных работников</w:t>
      </w:r>
    </w:p>
    <w:p w:rsidR="001D6392" w:rsidRDefault="001D6392">
      <w:pPr>
        <w:pStyle w:val="ConsPlusNormal"/>
        <w:ind w:firstLine="540"/>
        <w:jc w:val="both"/>
      </w:pPr>
    </w:p>
    <w:p w:rsidR="001D6392" w:rsidRDefault="001D6392">
      <w:pPr>
        <w:pStyle w:val="ConsPlusNormal"/>
        <w:ind w:firstLine="540"/>
        <w:jc w:val="both"/>
      </w:pPr>
      <w:r>
        <w:t>5.1. По решению руководителя учреждения работникам, занимающим должности служащих из числа художественного и артистического персонала и имеющим большой опыт профессиональной работы, высокое профессиональное мастерство, яркую творческую индивидуальность, широкое признание зрителей и общественности, могут быть установлены индивидуальные условия оплаты труда на срок до 1 года.</w:t>
      </w:r>
    </w:p>
    <w:p w:rsidR="001D6392" w:rsidRDefault="001D6392">
      <w:pPr>
        <w:pStyle w:val="ConsPlusNormal"/>
        <w:spacing w:before="220"/>
        <w:ind w:firstLine="540"/>
        <w:jc w:val="both"/>
      </w:pPr>
      <w:r>
        <w:t>Также индивидуальные условия оплаты труда могут быть установлены работникам, принимаемым на работу на срок до 1 года для выполнения административных функций или проведения хозяйственных работ, если оплата по соответствующей должности не предусмотрена положением об оплате труда работников учреждения.</w:t>
      </w:r>
    </w:p>
    <w:p w:rsidR="001D6392" w:rsidRDefault="001D6392">
      <w:pPr>
        <w:pStyle w:val="ConsPlusNormal"/>
        <w:spacing w:before="220"/>
        <w:ind w:firstLine="540"/>
        <w:jc w:val="both"/>
      </w:pPr>
      <w:r>
        <w:t>5.2. Индивидуальные условия оплаты труда (размер оклада, выплаты компенсационного и стимулирующего характера, а также условия их применения) определяются по соглашению сторон трудового договора.</w:t>
      </w:r>
    </w:p>
    <w:p w:rsidR="001D6392" w:rsidRDefault="001D6392">
      <w:pPr>
        <w:pStyle w:val="ConsPlusNormal"/>
        <w:spacing w:before="220"/>
        <w:ind w:firstLine="540"/>
        <w:jc w:val="both"/>
      </w:pPr>
      <w:r>
        <w:t>5.3. Индивидуальные условия оплаты труда отдельных работников не должны быть хуже, чем условия оплаты работников по занимаемой ими должности (профессии рабочих), предусмотренные настоящим Положением.</w:t>
      </w:r>
    </w:p>
    <w:p w:rsidR="001D6392" w:rsidRDefault="001D6392">
      <w:pPr>
        <w:pStyle w:val="ConsPlusNormal"/>
        <w:ind w:left="540"/>
        <w:jc w:val="both"/>
      </w:pPr>
    </w:p>
    <w:p w:rsidR="001D6392" w:rsidRDefault="001D6392">
      <w:pPr>
        <w:pStyle w:val="ConsPlusTitle"/>
        <w:jc w:val="center"/>
        <w:outlineLvl w:val="1"/>
      </w:pPr>
      <w:bookmarkStart w:id="1" w:name="P233"/>
      <w:bookmarkEnd w:id="1"/>
      <w:r>
        <w:t>6. Порядок и условия</w:t>
      </w:r>
    </w:p>
    <w:p w:rsidR="001D6392" w:rsidRDefault="001D6392">
      <w:pPr>
        <w:pStyle w:val="ConsPlusTitle"/>
        <w:jc w:val="center"/>
      </w:pPr>
      <w:r>
        <w:t>установления выплат компенсационного характера</w:t>
      </w:r>
    </w:p>
    <w:p w:rsidR="001D6392" w:rsidRDefault="001D6392">
      <w:pPr>
        <w:pStyle w:val="ConsPlusNormal"/>
      </w:pPr>
    </w:p>
    <w:p w:rsidR="001D6392" w:rsidRDefault="001D6392">
      <w:pPr>
        <w:pStyle w:val="ConsPlusNormal"/>
        <w:ind w:firstLine="540"/>
        <w:jc w:val="both"/>
      </w:pPr>
      <w:r>
        <w:t xml:space="preserve">6.1. Оплата труда работников учреждения, занятых на тяжелых работах, работах с вредными, опасными и иными особыми условиями труда, производится в повышенном размере. В этих целях в соответствии с Трудовым </w:t>
      </w:r>
      <w:hyperlink r:id="rId106" w:history="1">
        <w:r>
          <w:rPr>
            <w:color w:val="0000FF"/>
          </w:rPr>
          <w:t>кодексом</w:t>
        </w:r>
      </w:hyperlink>
      <w:r>
        <w:t xml:space="preserve"> Российской Федерации и с учетом </w:t>
      </w:r>
      <w:hyperlink r:id="rId107" w:history="1">
        <w:r>
          <w:rPr>
            <w:color w:val="0000FF"/>
          </w:rPr>
          <w:t>Перечня</w:t>
        </w:r>
      </w:hyperlink>
      <w:r>
        <w:t xml:space="preserve"> видов выплат компенсационного характера в федеральных бюджетных, автономных, казенных учреждениях, утвержденного Приказом Минздравсоцразвития России от 29 декабря 2007 года N 822, работникам могут быть осуществлены следующие выплаты компенсационного характера:</w:t>
      </w:r>
    </w:p>
    <w:p w:rsidR="001D6392" w:rsidRDefault="001D6392">
      <w:pPr>
        <w:pStyle w:val="ConsPlusNormal"/>
        <w:jc w:val="both"/>
      </w:pPr>
      <w:r>
        <w:t xml:space="preserve">(в ред. </w:t>
      </w:r>
      <w:hyperlink r:id="rId108" w:history="1">
        <w:r>
          <w:rPr>
            <w:color w:val="0000FF"/>
          </w:rPr>
          <w:t>постановления</w:t>
        </w:r>
      </w:hyperlink>
      <w:r>
        <w:t xml:space="preserve"> Правительства Белгородской области от 08.07.2013 N 274-пп)</w:t>
      </w:r>
    </w:p>
    <w:p w:rsidR="001D6392" w:rsidRDefault="001D6392">
      <w:pPr>
        <w:pStyle w:val="ConsPlusNormal"/>
        <w:spacing w:before="220"/>
        <w:ind w:firstLine="540"/>
        <w:jc w:val="both"/>
      </w:pPr>
      <w:r>
        <w:t>- за работу на тяжелых (особо тяжелых) работах, работах с вредными (особо вредными) и (или) опасными (особо опасными) условиями труда;</w:t>
      </w:r>
    </w:p>
    <w:p w:rsidR="001D6392" w:rsidRDefault="001D6392">
      <w:pPr>
        <w:pStyle w:val="ConsPlusNormal"/>
        <w:spacing w:before="220"/>
        <w:ind w:firstLine="540"/>
        <w:jc w:val="both"/>
      </w:pPr>
      <w:r>
        <w:t>- за совмещение профессий (должностей);</w:t>
      </w:r>
    </w:p>
    <w:p w:rsidR="001D6392" w:rsidRDefault="001D6392">
      <w:pPr>
        <w:pStyle w:val="ConsPlusNormal"/>
        <w:spacing w:before="220"/>
        <w:ind w:firstLine="540"/>
        <w:jc w:val="both"/>
      </w:pPr>
      <w:r>
        <w:t>- за расширение зон обслуживания;</w:t>
      </w:r>
    </w:p>
    <w:p w:rsidR="001D6392" w:rsidRDefault="001D6392">
      <w:pPr>
        <w:pStyle w:val="ConsPlusNormal"/>
        <w:spacing w:before="220"/>
        <w:ind w:firstLine="540"/>
        <w:jc w:val="both"/>
      </w:pPr>
      <w:r>
        <w:t>-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1D6392" w:rsidRDefault="001D6392">
      <w:pPr>
        <w:pStyle w:val="ConsPlusNormal"/>
        <w:spacing w:before="220"/>
        <w:ind w:firstLine="540"/>
        <w:jc w:val="both"/>
      </w:pPr>
      <w:r>
        <w:t>- за работу в ночное время;</w:t>
      </w:r>
    </w:p>
    <w:p w:rsidR="001D6392" w:rsidRDefault="001D6392">
      <w:pPr>
        <w:pStyle w:val="ConsPlusNormal"/>
        <w:spacing w:before="220"/>
        <w:ind w:firstLine="540"/>
        <w:jc w:val="both"/>
      </w:pPr>
      <w:r>
        <w:t>- за работу в выходные и нерабочие праздничные дни;</w:t>
      </w:r>
    </w:p>
    <w:p w:rsidR="001D6392" w:rsidRDefault="001D6392">
      <w:pPr>
        <w:pStyle w:val="ConsPlusNormal"/>
        <w:spacing w:before="220"/>
        <w:ind w:firstLine="540"/>
        <w:jc w:val="both"/>
      </w:pPr>
      <w:r>
        <w:t>- за сверхурочную работу;</w:t>
      </w:r>
    </w:p>
    <w:p w:rsidR="001D6392" w:rsidRDefault="001D6392">
      <w:pPr>
        <w:pStyle w:val="ConsPlusNormal"/>
        <w:spacing w:before="220"/>
        <w:ind w:firstLine="540"/>
        <w:jc w:val="both"/>
      </w:pPr>
      <w:r>
        <w:t>- за работу со сведениями, составляющими государственную тайну.</w:t>
      </w:r>
    </w:p>
    <w:p w:rsidR="001D6392" w:rsidRDefault="001D6392">
      <w:pPr>
        <w:pStyle w:val="ConsPlusNormal"/>
        <w:spacing w:before="220"/>
        <w:ind w:firstLine="540"/>
        <w:jc w:val="both"/>
      </w:pPr>
      <w:r>
        <w:t xml:space="preserve">6.2. Выплата работникам, занятым на тяжелых работах, работах с вредными и (или) опасными и иными особыми условиями труда, устанавливается в соответствии со </w:t>
      </w:r>
      <w:hyperlink r:id="rId109" w:history="1">
        <w:r>
          <w:rPr>
            <w:color w:val="0000FF"/>
          </w:rPr>
          <w:t>статьей 147</w:t>
        </w:r>
      </w:hyperlink>
      <w:r>
        <w:t xml:space="preserve"> Трудового кодекса Российской Федерации. Рекомендуемые минимальные размеры выплат устанавливаются в размере 5 процентов от оклада.</w:t>
      </w:r>
    </w:p>
    <w:p w:rsidR="001D6392" w:rsidRDefault="001D6392">
      <w:pPr>
        <w:pStyle w:val="ConsPlusNormal"/>
        <w:spacing w:before="220"/>
        <w:ind w:firstLine="540"/>
        <w:jc w:val="both"/>
      </w:pPr>
      <w:r>
        <w:t xml:space="preserve">Работодатель принимает меры по проведению аттестации рабочих мест с целью разработки </w:t>
      </w:r>
      <w:r>
        <w:lastRenderedPageBreak/>
        <w:t>и реализации программы действий по обеспечению безопасных условий и охраны труда. Если по итогам аттестации рабочее место признается безопасным, то указанная выплата снимается.</w:t>
      </w:r>
    </w:p>
    <w:p w:rsidR="001D6392" w:rsidRDefault="001D6392">
      <w:pPr>
        <w:pStyle w:val="ConsPlusNormal"/>
        <w:spacing w:before="220"/>
        <w:ind w:firstLine="540"/>
        <w:jc w:val="both"/>
      </w:pPr>
      <w:r>
        <w:t>6.3. Процентная надбавка за работу со сведениями, составляющими государственную тайну, устанавливается в размере и порядке, определенных законодательством Российской Федерации.</w:t>
      </w:r>
    </w:p>
    <w:p w:rsidR="001D6392" w:rsidRDefault="001D6392">
      <w:pPr>
        <w:pStyle w:val="ConsPlusNormal"/>
        <w:spacing w:before="220"/>
        <w:ind w:firstLine="540"/>
        <w:jc w:val="both"/>
      </w:pPr>
      <w:r>
        <w:t>6.4. Доплата за совмещение профессий (должностей) устанавливается работнику при совмещении им профессий (должностей).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1D6392" w:rsidRDefault="001D6392">
      <w:pPr>
        <w:pStyle w:val="ConsPlusNormal"/>
        <w:spacing w:before="220"/>
        <w:ind w:firstLine="540"/>
        <w:jc w:val="both"/>
      </w:pPr>
      <w:r>
        <w:t>6.5. Доплата за расширение зон обслуживания устанавливается работнику при расширении зон обслуживания.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1D6392" w:rsidRDefault="001D6392">
      <w:pPr>
        <w:pStyle w:val="ConsPlusNormal"/>
        <w:spacing w:before="220"/>
        <w:ind w:firstLine="540"/>
        <w:jc w:val="both"/>
      </w:pPr>
      <w:r>
        <w:t>6.6.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1D6392" w:rsidRDefault="001D6392">
      <w:pPr>
        <w:pStyle w:val="ConsPlusNormal"/>
        <w:spacing w:before="220"/>
        <w:ind w:firstLine="540"/>
        <w:jc w:val="both"/>
      </w:pPr>
      <w:r>
        <w:t>6.7. Доплата за работу в ночное время производится работникам за каждый час работы в ночное время. Ночным считается время с 22 часов до 6 часов.</w:t>
      </w:r>
    </w:p>
    <w:p w:rsidR="001D6392" w:rsidRDefault="001D6392">
      <w:pPr>
        <w:pStyle w:val="ConsPlusNormal"/>
        <w:jc w:val="both"/>
      </w:pPr>
      <w:r>
        <w:t xml:space="preserve">(в ред. </w:t>
      </w:r>
      <w:hyperlink r:id="rId110" w:history="1">
        <w:r>
          <w:rPr>
            <w:color w:val="0000FF"/>
          </w:rPr>
          <w:t>постановления</w:t>
        </w:r>
      </w:hyperlink>
      <w:r>
        <w:t xml:space="preserve"> Правительства Белгородской области от 01.04.2019 N 133-пп)</w:t>
      </w:r>
    </w:p>
    <w:p w:rsidR="001D6392" w:rsidRDefault="001D6392">
      <w:pPr>
        <w:pStyle w:val="ConsPlusNormal"/>
        <w:spacing w:before="220"/>
        <w:ind w:firstLine="540"/>
        <w:jc w:val="both"/>
      </w:pPr>
      <w:r>
        <w:t>Рекомендуемый минимальный размер доплаты - 20 процентов части оклада (должностного оклада) за час работы работника.</w:t>
      </w:r>
    </w:p>
    <w:p w:rsidR="001D6392" w:rsidRDefault="001D6392">
      <w:pPr>
        <w:pStyle w:val="ConsPlusNormal"/>
        <w:spacing w:before="220"/>
        <w:ind w:firstLine="540"/>
        <w:jc w:val="both"/>
      </w:pPr>
      <w:r>
        <w:t>Расчет части оклада (должностного оклада) за час работы определяется путем деления оклада (должностного оклада) работника на среднемесячное количество рабочих часов в соответствующем календарном году.</w:t>
      </w:r>
    </w:p>
    <w:p w:rsidR="001D6392" w:rsidRDefault="001D6392">
      <w:pPr>
        <w:pStyle w:val="ConsPlusNormal"/>
        <w:spacing w:before="220"/>
        <w:ind w:firstLine="540"/>
        <w:jc w:val="both"/>
      </w:pPr>
      <w:r>
        <w:t>6.8. Повышенная оплата за работу в выходные и нерабочие праздничные дни производится работникам, привлекавшимся к работе в выходные и нерабочие праздничные дни.</w:t>
      </w:r>
    </w:p>
    <w:p w:rsidR="001D6392" w:rsidRDefault="001D6392">
      <w:pPr>
        <w:pStyle w:val="ConsPlusNormal"/>
        <w:spacing w:before="220"/>
        <w:ind w:firstLine="540"/>
        <w:jc w:val="both"/>
      </w:pPr>
      <w:r>
        <w:t>Размер доплаты составляет:</w:t>
      </w:r>
    </w:p>
    <w:p w:rsidR="001D6392" w:rsidRDefault="001D6392">
      <w:pPr>
        <w:pStyle w:val="ConsPlusNormal"/>
        <w:spacing w:before="220"/>
        <w:ind w:firstLine="540"/>
        <w:jc w:val="both"/>
      </w:pPr>
      <w:r>
        <w:t>не менее одинарной дневной ставки сверх оклада (должностного оклада) при работе полный день,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оклада (должностного оклада), если работа производилась сверх месячной нормы рабочего времени;</w:t>
      </w:r>
    </w:p>
    <w:p w:rsidR="001D6392" w:rsidRDefault="001D6392">
      <w:pPr>
        <w:pStyle w:val="ConsPlusNormal"/>
        <w:spacing w:before="220"/>
        <w:ind w:firstLine="540"/>
        <w:jc w:val="both"/>
      </w:pPr>
      <w:r>
        <w:t>не менее одинарной части оклада (должностного оклада) сверх оклада (должностного оклада)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части оклада (должностного оклада) сверх оклада (должностного оклада) за каждый час работы, если работа производилась сверх месячной нормы рабочего времени.</w:t>
      </w:r>
    </w:p>
    <w:p w:rsidR="001D6392" w:rsidRDefault="001D6392">
      <w:pPr>
        <w:pStyle w:val="ConsPlusNormal"/>
        <w:spacing w:before="220"/>
        <w:ind w:firstLine="540"/>
        <w:jc w:val="both"/>
      </w:pPr>
      <w:r>
        <w:t xml:space="preserve">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 в соответствии со </w:t>
      </w:r>
      <w:hyperlink r:id="rId111" w:history="1">
        <w:r>
          <w:rPr>
            <w:color w:val="0000FF"/>
          </w:rPr>
          <w:t>статьей 153</w:t>
        </w:r>
      </w:hyperlink>
      <w:r>
        <w:t xml:space="preserve"> Трудового кодекса Российской Федерации.</w:t>
      </w:r>
    </w:p>
    <w:p w:rsidR="001D6392" w:rsidRDefault="001D6392">
      <w:pPr>
        <w:pStyle w:val="ConsPlusNormal"/>
        <w:jc w:val="both"/>
      </w:pPr>
      <w:r>
        <w:t xml:space="preserve">(абзац введен </w:t>
      </w:r>
      <w:hyperlink r:id="rId112" w:history="1">
        <w:r>
          <w:rPr>
            <w:color w:val="0000FF"/>
          </w:rPr>
          <w:t>постановлением</w:t>
        </w:r>
      </w:hyperlink>
      <w:r>
        <w:t xml:space="preserve"> Правительства Белгородской области от 01.04.2019 N 133-пп)</w:t>
      </w:r>
    </w:p>
    <w:p w:rsidR="001D6392" w:rsidRDefault="001D6392">
      <w:pPr>
        <w:pStyle w:val="ConsPlusNormal"/>
        <w:spacing w:before="220"/>
        <w:ind w:firstLine="540"/>
        <w:jc w:val="both"/>
      </w:pPr>
      <w:r>
        <w:lastRenderedPageBreak/>
        <w:t xml:space="preserve">6.9. Повышенная оплата сверхурочной работы составляет за первые два часа работы не менее полуторного размера, за последующие часы - двойного размера в соответствии со </w:t>
      </w:r>
      <w:hyperlink r:id="rId113" w:history="1">
        <w:r>
          <w:rPr>
            <w:color w:val="0000FF"/>
          </w:rPr>
          <w:t>статьей 152</w:t>
        </w:r>
      </w:hyperlink>
      <w:r>
        <w:t xml:space="preserve"> Трудового кодекса Российской Федерации.</w:t>
      </w:r>
    </w:p>
    <w:p w:rsidR="001D6392" w:rsidRDefault="001D6392">
      <w:pPr>
        <w:pStyle w:val="ConsPlusNormal"/>
      </w:pPr>
    </w:p>
    <w:p w:rsidR="001D6392" w:rsidRDefault="001D6392">
      <w:pPr>
        <w:pStyle w:val="ConsPlusTitle"/>
        <w:jc w:val="center"/>
        <w:outlineLvl w:val="1"/>
      </w:pPr>
      <w:bookmarkStart w:id="2" w:name="P264"/>
      <w:bookmarkEnd w:id="2"/>
      <w:r>
        <w:t>7. Порядок и условия премирования работников культуры</w:t>
      </w:r>
    </w:p>
    <w:p w:rsidR="001D6392" w:rsidRDefault="001D6392">
      <w:pPr>
        <w:pStyle w:val="ConsPlusNormal"/>
        <w:jc w:val="center"/>
      </w:pPr>
      <w:r>
        <w:t xml:space="preserve">(в ред. </w:t>
      </w:r>
      <w:hyperlink r:id="rId114" w:history="1">
        <w:r>
          <w:rPr>
            <w:color w:val="0000FF"/>
          </w:rPr>
          <w:t>постановления</w:t>
        </w:r>
      </w:hyperlink>
      <w:r>
        <w:t xml:space="preserve"> Правительства Белгородской области</w:t>
      </w:r>
    </w:p>
    <w:p w:rsidR="001D6392" w:rsidRDefault="001D6392">
      <w:pPr>
        <w:pStyle w:val="ConsPlusNormal"/>
        <w:jc w:val="center"/>
      </w:pPr>
      <w:r>
        <w:t>от 01.04.2019 N 133-пп)</w:t>
      </w:r>
    </w:p>
    <w:p w:rsidR="001D6392" w:rsidRDefault="001D6392">
      <w:pPr>
        <w:pStyle w:val="ConsPlusNormal"/>
        <w:ind w:firstLine="540"/>
        <w:jc w:val="both"/>
      </w:pPr>
    </w:p>
    <w:p w:rsidR="001D6392" w:rsidRDefault="001D6392">
      <w:pPr>
        <w:pStyle w:val="ConsPlusNormal"/>
        <w:ind w:firstLine="540"/>
        <w:jc w:val="both"/>
      </w:pPr>
      <w:r>
        <w:t>В целях поощрения работников за выполненную работу в учреждении могут выплачиваться премии.</w:t>
      </w:r>
    </w:p>
    <w:p w:rsidR="001D6392" w:rsidRDefault="001D6392">
      <w:pPr>
        <w:pStyle w:val="ConsPlusNormal"/>
        <w:spacing w:before="220"/>
        <w:ind w:firstLine="540"/>
        <w:jc w:val="both"/>
      </w:pPr>
      <w:r>
        <w:t>7.1. Премии выплачиваются по итогам работы (за месяц, квартал, год). По итогам работы за месяц выплачивается премия за выполнение срочных, внеплановых работ, проведение общественно значимых мероприятий (экскурсий); за квартал, год - за общие результаты труда по итогам работы.</w:t>
      </w:r>
    </w:p>
    <w:p w:rsidR="001D6392" w:rsidRDefault="001D6392">
      <w:pPr>
        <w:pStyle w:val="ConsPlusNormal"/>
        <w:spacing w:before="220"/>
        <w:ind w:firstLine="540"/>
        <w:jc w:val="both"/>
      </w:pPr>
      <w:r>
        <w:t>Премирование по итогам работы за месяц не исключает возможности премирования по итогам работы за квартал, год. При этом повторное премирование за одни и те же показатели не допускается.</w:t>
      </w:r>
    </w:p>
    <w:p w:rsidR="001D6392" w:rsidRDefault="001D6392">
      <w:pPr>
        <w:pStyle w:val="ConsPlusNormal"/>
        <w:spacing w:before="220"/>
        <w:ind w:firstLine="540"/>
        <w:jc w:val="both"/>
      </w:pPr>
      <w:r>
        <w:t>7.2. Премия по итогам работы выплачивается по решению руководителя учреждения при наличии экономии средств по фонду оплаты труда в пределах утвержденного фонда оплаты труда на соответствующий финансовый год, а также средств, полученных от приносящей доход деятельности, направленных учреждением на оплату труда работников:</w:t>
      </w:r>
    </w:p>
    <w:p w:rsidR="001D6392" w:rsidRDefault="001D6392">
      <w:pPr>
        <w:pStyle w:val="ConsPlusNormal"/>
        <w:spacing w:before="220"/>
        <w:ind w:firstLine="540"/>
        <w:jc w:val="both"/>
      </w:pPr>
      <w:r>
        <w:t>заместителям руководителя, главному бухгалтеру, главным специалистам и иным работникам, подчиненным руководителю непосредственно;</w:t>
      </w:r>
    </w:p>
    <w:p w:rsidR="001D6392" w:rsidRDefault="001D6392">
      <w:pPr>
        <w:pStyle w:val="ConsPlusNormal"/>
        <w:spacing w:before="220"/>
        <w:ind w:firstLine="540"/>
        <w:jc w:val="both"/>
      </w:pPr>
      <w:r>
        <w:t>руководителям структурных подразделений, главным специалистам и иным работникам, подчиненным заместителям руководителя - на основании служебной записки заместителя руководителя, содержащей обоснование необходимости выплаты премии конкретному работнику или группе работников;</w:t>
      </w:r>
    </w:p>
    <w:p w:rsidR="001D6392" w:rsidRDefault="001D6392">
      <w:pPr>
        <w:pStyle w:val="ConsPlusNormal"/>
        <w:spacing w:before="220"/>
        <w:ind w:firstLine="540"/>
        <w:jc w:val="both"/>
      </w:pPr>
      <w:r>
        <w:t>остальным работникам, занятым в структурных подразделениях учреждения - на основании служебной записки руководителя соответствующего структурного подразделения учреждения, содержащей обоснование необходимости выплаты премии конкретному работнику или группе работников.</w:t>
      </w:r>
    </w:p>
    <w:p w:rsidR="001D6392" w:rsidRDefault="001D6392">
      <w:pPr>
        <w:pStyle w:val="ConsPlusNormal"/>
        <w:spacing w:before="220"/>
        <w:ind w:firstLine="540"/>
        <w:jc w:val="both"/>
      </w:pPr>
      <w:r>
        <w:t>7.3. При премировании конкретному работнику учитываются показатели, позволяющие оценить результативность деятельности:</w:t>
      </w:r>
    </w:p>
    <w:p w:rsidR="001D6392" w:rsidRDefault="001D6392">
      <w:pPr>
        <w:pStyle w:val="ConsPlusNormal"/>
        <w:spacing w:before="220"/>
        <w:ind w:firstLine="540"/>
        <w:jc w:val="both"/>
      </w:pPr>
      <w:r>
        <w:t>- достижение высоких результатов в работе за соответствующий период (в том числе инициатива, творчество и применение в работе современных форм и методов организации труда, привлечение дополнительных средств на развитие основных видов деятельности учреждения и прочие);</w:t>
      </w:r>
    </w:p>
    <w:p w:rsidR="001D6392" w:rsidRDefault="001D6392">
      <w:pPr>
        <w:pStyle w:val="ConsPlusNormal"/>
        <w:spacing w:before="220"/>
        <w:ind w:firstLine="540"/>
        <w:jc w:val="both"/>
      </w:pPr>
      <w:r>
        <w:t>- качественное и своевременное выполнение особо важных и сложных заданий;</w:t>
      </w:r>
    </w:p>
    <w:p w:rsidR="001D6392" w:rsidRDefault="001D6392">
      <w:pPr>
        <w:pStyle w:val="ConsPlusNormal"/>
        <w:spacing w:before="220"/>
        <w:ind w:firstLine="540"/>
        <w:jc w:val="both"/>
      </w:pPr>
      <w:r>
        <w:t>- организация и проведение мероприятий (экскурсий), направленных на повышение авторитета и имиджа учреждения среди населения;</w:t>
      </w:r>
    </w:p>
    <w:p w:rsidR="001D6392" w:rsidRDefault="001D6392">
      <w:pPr>
        <w:pStyle w:val="ConsPlusNormal"/>
        <w:spacing w:before="220"/>
        <w:ind w:firstLine="540"/>
        <w:jc w:val="both"/>
      </w:pPr>
      <w:r>
        <w:t>- 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1D6392" w:rsidRDefault="001D6392">
      <w:pPr>
        <w:pStyle w:val="ConsPlusNormal"/>
        <w:spacing w:before="220"/>
        <w:ind w:firstLine="540"/>
        <w:jc w:val="both"/>
      </w:pPr>
      <w:r>
        <w:t xml:space="preserve">7.4. Размер премии устанавливается как в абсолютном значении, так и в процентном </w:t>
      </w:r>
      <w:r>
        <w:lastRenderedPageBreak/>
        <w:t>отношении к должностному окладу.</w:t>
      </w:r>
    </w:p>
    <w:p w:rsidR="001D6392" w:rsidRDefault="001D6392">
      <w:pPr>
        <w:pStyle w:val="ConsPlusNormal"/>
        <w:spacing w:before="220"/>
        <w:ind w:firstLine="540"/>
        <w:jc w:val="both"/>
      </w:pPr>
      <w:r>
        <w:t>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w:t>
      </w:r>
    </w:p>
    <w:p w:rsidR="001D6392" w:rsidRDefault="001D6392">
      <w:pPr>
        <w:pStyle w:val="ConsPlusNormal"/>
        <w:spacing w:before="220"/>
        <w:ind w:firstLine="540"/>
        <w:jc w:val="both"/>
      </w:pPr>
      <w:r>
        <w:t>7.5. Единовременная премия работникам учреждения выплачивается:</w:t>
      </w:r>
    </w:p>
    <w:p w:rsidR="001D6392" w:rsidRDefault="001D6392">
      <w:pPr>
        <w:pStyle w:val="ConsPlusNormal"/>
        <w:spacing w:before="220"/>
        <w:ind w:firstLine="540"/>
        <w:jc w:val="both"/>
      </w:pPr>
      <w:r>
        <w:t>при поощрении Губернатором Белгородской области, Правительством Белгородской области, департаментом внутренней и кадровой политики Белгородской области, управлением культуры Белгородской области, присвоении почетных званий Российской Федерации и Белгородской области, награждении орденами и медалями Российской Федерации и Белгородской области;</w:t>
      </w:r>
    </w:p>
    <w:p w:rsidR="001D6392" w:rsidRDefault="001D6392">
      <w:pPr>
        <w:pStyle w:val="ConsPlusNormal"/>
        <w:spacing w:before="220"/>
        <w:ind w:firstLine="540"/>
        <w:jc w:val="both"/>
      </w:pPr>
      <w:r>
        <w:t>награждении Почетной грамотой Министерства культуры Российской Федерации.</w:t>
      </w:r>
    </w:p>
    <w:p w:rsidR="001D6392" w:rsidRDefault="001D6392">
      <w:pPr>
        <w:pStyle w:val="ConsPlusNormal"/>
        <w:spacing w:before="220"/>
        <w:ind w:firstLine="540"/>
        <w:jc w:val="both"/>
      </w:pPr>
      <w:r>
        <w:t xml:space="preserve">В связи с юбилейными датами (50 лет и каждые последующие 5 лет со дня рождения); с праздничными датами, установленными Трудовым </w:t>
      </w:r>
      <w:hyperlink r:id="rId115" w:history="1">
        <w:r>
          <w:rPr>
            <w:color w:val="0000FF"/>
          </w:rPr>
          <w:t>кодексом</w:t>
        </w:r>
      </w:hyperlink>
      <w:r>
        <w:t xml:space="preserve"> Российской Федерации; с профессиональными праздниками, установленными нормативными правовыми актами Правительства Российской Федерации или уполномоченного им федерального органа исполнительной власти, иного федерального государственного органа; с выходом на пенсию.</w:t>
      </w:r>
    </w:p>
    <w:p w:rsidR="001D6392" w:rsidRDefault="001D6392">
      <w:pPr>
        <w:pStyle w:val="ConsPlusNormal"/>
        <w:spacing w:before="220"/>
        <w:ind w:firstLine="540"/>
        <w:jc w:val="both"/>
      </w:pPr>
      <w:r>
        <w:t>7.6. Размер единовременной премии может определяться как в процентах к должностному окладу работника, так и в абсолютном размере.</w:t>
      </w:r>
    </w:p>
    <w:p w:rsidR="001D6392" w:rsidRDefault="001D6392">
      <w:pPr>
        <w:pStyle w:val="ConsPlusNormal"/>
        <w:spacing w:before="220"/>
        <w:ind w:firstLine="540"/>
        <w:jc w:val="both"/>
      </w:pPr>
      <w:r>
        <w:t>7.7. Выплата единовременной премии носит разовый характер.</w:t>
      </w:r>
    </w:p>
    <w:p w:rsidR="001D6392" w:rsidRDefault="001D6392">
      <w:pPr>
        <w:pStyle w:val="ConsPlusNormal"/>
        <w:spacing w:before="220"/>
        <w:ind w:firstLine="540"/>
        <w:jc w:val="both"/>
      </w:pPr>
      <w:r>
        <w:t>7.8. Премии, предусмотренные настоящим Положением, учитываются в составе средней заработной платы для исчисления пенсий, отпусков, пособий по временной нетрудоспособности и других выплат.</w:t>
      </w:r>
    </w:p>
    <w:p w:rsidR="001D6392" w:rsidRDefault="001D6392">
      <w:pPr>
        <w:pStyle w:val="ConsPlusNormal"/>
        <w:ind w:firstLine="540"/>
        <w:jc w:val="both"/>
      </w:pPr>
    </w:p>
    <w:p w:rsidR="001D6392" w:rsidRDefault="001D6392">
      <w:pPr>
        <w:pStyle w:val="ConsPlusTitle"/>
        <w:jc w:val="center"/>
        <w:outlineLvl w:val="1"/>
      </w:pPr>
      <w:r>
        <w:t>8. Другие вопросы оплаты труда</w:t>
      </w:r>
    </w:p>
    <w:p w:rsidR="001D6392" w:rsidRDefault="001D6392">
      <w:pPr>
        <w:pStyle w:val="ConsPlusNormal"/>
        <w:ind w:firstLine="540"/>
        <w:jc w:val="both"/>
      </w:pPr>
    </w:p>
    <w:p w:rsidR="001D6392" w:rsidRDefault="001D6392">
      <w:pPr>
        <w:pStyle w:val="ConsPlusNormal"/>
        <w:ind w:firstLine="540"/>
        <w:jc w:val="both"/>
      </w:pPr>
      <w:r>
        <w:t xml:space="preserve">8.1. В случае задержки выплаты работникам заработной платы и других нарушений оплаты труда руководитель учреждения несет ответственность в соответствии с Трудовым </w:t>
      </w:r>
      <w:hyperlink r:id="rId116" w:history="1">
        <w:r>
          <w:rPr>
            <w:color w:val="0000FF"/>
          </w:rPr>
          <w:t>кодексом</w:t>
        </w:r>
      </w:hyperlink>
      <w:r>
        <w:t xml:space="preserve"> Российской Федерации, </w:t>
      </w:r>
      <w:hyperlink r:id="rId117" w:history="1">
        <w:r>
          <w:rPr>
            <w:color w:val="0000FF"/>
          </w:rPr>
          <w:t>Кодексом</w:t>
        </w:r>
      </w:hyperlink>
      <w:r>
        <w:t xml:space="preserve"> Российской Федерации об административных правонарушениях </w:t>
      </w:r>
      <w:hyperlink r:id="rId118" w:history="1">
        <w:r>
          <w:rPr>
            <w:color w:val="0000FF"/>
          </w:rPr>
          <w:t>(ст. 5.27)</w:t>
        </w:r>
      </w:hyperlink>
      <w:r>
        <w:t xml:space="preserve"> и иными федеральными законами (Уголовным </w:t>
      </w:r>
      <w:hyperlink r:id="rId119" w:history="1">
        <w:r>
          <w:rPr>
            <w:color w:val="0000FF"/>
          </w:rPr>
          <w:t>кодексом</w:t>
        </w:r>
      </w:hyperlink>
      <w:r>
        <w:t xml:space="preserve"> Российской Федерации установлена ответственность руководителя организации за невыплату заработной платы, пенсий, стипендий, пособий и иных установленных законом выплат свыше двух месяцев (</w:t>
      </w:r>
      <w:hyperlink r:id="rId120" w:history="1">
        <w:r>
          <w:rPr>
            <w:color w:val="0000FF"/>
          </w:rPr>
          <w:t>ст. 145.1</w:t>
        </w:r>
      </w:hyperlink>
      <w:r>
        <w:t xml:space="preserve"> Уголовного кодекса Российской Федерации)).</w:t>
      </w:r>
    </w:p>
    <w:p w:rsidR="001D6392" w:rsidRDefault="001D6392">
      <w:pPr>
        <w:pStyle w:val="ConsPlusNormal"/>
        <w:spacing w:before="220"/>
        <w:ind w:firstLine="540"/>
        <w:jc w:val="both"/>
      </w:pPr>
      <w:r>
        <w:t>В случае задержки выплаты заработной платы на срок более 15 дней работник имеет право, известив руководителя в письменной форме, приостановить работу на весь период до выплаты задержанной суммы. Не допускается приостановление работы:</w:t>
      </w:r>
    </w:p>
    <w:p w:rsidR="001D6392" w:rsidRDefault="001D6392">
      <w:pPr>
        <w:pStyle w:val="ConsPlusNormal"/>
        <w:spacing w:before="220"/>
        <w:ind w:firstLine="540"/>
        <w:jc w:val="both"/>
      </w:pPr>
      <w:r>
        <w:t>в периоды введения военного, чрезвычайного положения или особых мер в соответствии с законодательством о чрезвычайном положении;</w:t>
      </w:r>
    </w:p>
    <w:p w:rsidR="001D6392" w:rsidRDefault="001D6392">
      <w:pPr>
        <w:pStyle w:val="ConsPlusNormal"/>
        <w:spacing w:before="220"/>
        <w:ind w:firstLine="540"/>
        <w:jc w:val="both"/>
      </w:pPr>
      <w:r>
        <w:t>работниками, в трудовые обязанности которых входит выполнение работ, непосредственно связанных с обеспечением жизнедеятельности населения (станции скорой и неотложной медицинской помощи).</w:t>
      </w:r>
    </w:p>
    <w:p w:rsidR="001D6392" w:rsidRDefault="001D6392">
      <w:pPr>
        <w:pStyle w:val="ConsPlusNormal"/>
        <w:spacing w:before="220"/>
        <w:ind w:firstLine="540"/>
        <w:jc w:val="both"/>
      </w:pPr>
      <w: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w:t>
      </w:r>
    </w:p>
    <w:p w:rsidR="001D6392" w:rsidRDefault="001D6392">
      <w:pPr>
        <w:pStyle w:val="ConsPlusNormal"/>
        <w:spacing w:before="220"/>
        <w:ind w:firstLine="540"/>
        <w:jc w:val="both"/>
      </w:pPr>
      <w:r>
        <w:lastRenderedPageBreak/>
        <w:t>8.2. Из фонда оплаты труда работникам может быть оказана материальная помощь. Решение об оказании материальной помощи и ее конкретных размерах принимает руководитель учреждения на основании письменного заявления работника.</w:t>
      </w:r>
    </w:p>
    <w:p w:rsidR="001D6392" w:rsidRDefault="001D6392">
      <w:pPr>
        <w:pStyle w:val="ConsPlusNormal"/>
        <w:spacing w:before="220"/>
        <w:ind w:firstLine="540"/>
        <w:jc w:val="both"/>
      </w:pPr>
      <w:r>
        <w:t>8.3. Руководитель учреждения имеет право делегировать руководителю филиала полномочия по определению размеров заработной платы работников филиала, компенсационных и стимулирующих выплат в пределах средств, направляемых филиалу на оплату труда.</w:t>
      </w:r>
    </w:p>
    <w:p w:rsidR="001D6392" w:rsidRDefault="001D6392">
      <w:pPr>
        <w:pStyle w:val="ConsPlusNormal"/>
        <w:spacing w:before="220"/>
        <w:ind w:firstLine="540"/>
        <w:jc w:val="both"/>
      </w:pPr>
      <w:r>
        <w:t>8.4. Размеры должностных окладов должностей служащих (профессий рабочих), которые не определены настоящим Положением, устанавливаются по решению руководителя учреждения, но не более чем оклад по ПКГ "Должности руководящего состава учреждений культуры, искусства и кинематографии".</w:t>
      </w:r>
    </w:p>
    <w:p w:rsidR="001D6392" w:rsidRDefault="001D6392">
      <w:pPr>
        <w:pStyle w:val="ConsPlusNormal"/>
        <w:jc w:val="both"/>
      </w:pPr>
      <w:r>
        <w:t xml:space="preserve">(в ред. постановлений Правительства Белгородской области от 31.01.2011 </w:t>
      </w:r>
      <w:hyperlink r:id="rId121" w:history="1">
        <w:r>
          <w:rPr>
            <w:color w:val="0000FF"/>
          </w:rPr>
          <w:t>N 24-пп</w:t>
        </w:r>
      </w:hyperlink>
      <w:r>
        <w:t xml:space="preserve">, от 01.04.2019 </w:t>
      </w:r>
      <w:hyperlink r:id="rId122" w:history="1">
        <w:r>
          <w:rPr>
            <w:color w:val="0000FF"/>
          </w:rPr>
          <w:t>N 133-пп</w:t>
        </w:r>
      </w:hyperlink>
      <w:r>
        <w:t>)</w:t>
      </w:r>
    </w:p>
    <w:p w:rsidR="001D6392" w:rsidRDefault="001D6392">
      <w:pPr>
        <w:pStyle w:val="ConsPlusNormal"/>
        <w:jc w:val="right"/>
      </w:pPr>
    </w:p>
    <w:p w:rsidR="001D6392" w:rsidRDefault="001D6392">
      <w:pPr>
        <w:pStyle w:val="ConsPlusNormal"/>
        <w:jc w:val="right"/>
      </w:pPr>
    </w:p>
    <w:p w:rsidR="001D6392" w:rsidRDefault="001D6392">
      <w:pPr>
        <w:pStyle w:val="ConsPlusNormal"/>
        <w:jc w:val="right"/>
      </w:pPr>
    </w:p>
    <w:p w:rsidR="001D6392" w:rsidRDefault="001D6392">
      <w:pPr>
        <w:pStyle w:val="ConsPlusNormal"/>
        <w:jc w:val="right"/>
      </w:pPr>
    </w:p>
    <w:p w:rsidR="001D6392" w:rsidRDefault="001D6392">
      <w:pPr>
        <w:pStyle w:val="ConsPlusNormal"/>
        <w:jc w:val="right"/>
      </w:pPr>
    </w:p>
    <w:p w:rsidR="001D6392" w:rsidRDefault="001D6392">
      <w:pPr>
        <w:pStyle w:val="ConsPlusNormal"/>
        <w:jc w:val="right"/>
        <w:outlineLvl w:val="1"/>
      </w:pPr>
      <w:bookmarkStart w:id="3" w:name="P306"/>
      <w:bookmarkEnd w:id="3"/>
      <w:r>
        <w:t>Приложение N 1</w:t>
      </w:r>
    </w:p>
    <w:p w:rsidR="001D6392" w:rsidRDefault="001D6392">
      <w:pPr>
        <w:pStyle w:val="ConsPlusNormal"/>
        <w:jc w:val="right"/>
      </w:pPr>
      <w:r>
        <w:t>к Положению об оплате труда работников</w:t>
      </w:r>
    </w:p>
    <w:p w:rsidR="001D6392" w:rsidRDefault="001D6392">
      <w:pPr>
        <w:pStyle w:val="ConsPlusNormal"/>
        <w:jc w:val="right"/>
      </w:pPr>
      <w:r>
        <w:t>государственных (областных) учреждений</w:t>
      </w:r>
    </w:p>
    <w:p w:rsidR="001D6392" w:rsidRDefault="001D6392">
      <w:pPr>
        <w:pStyle w:val="ConsPlusNormal"/>
        <w:jc w:val="right"/>
      </w:pPr>
      <w:r>
        <w:t>культуры Белгородской области</w:t>
      </w:r>
    </w:p>
    <w:p w:rsidR="001D6392" w:rsidRDefault="001D63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D6392">
        <w:trPr>
          <w:jc w:val="center"/>
        </w:trPr>
        <w:tc>
          <w:tcPr>
            <w:tcW w:w="9294" w:type="dxa"/>
            <w:tcBorders>
              <w:top w:val="nil"/>
              <w:left w:val="single" w:sz="24" w:space="0" w:color="CED3F1"/>
              <w:bottom w:val="nil"/>
              <w:right w:val="single" w:sz="24" w:space="0" w:color="F4F3F8"/>
            </w:tcBorders>
            <w:shd w:val="clear" w:color="auto" w:fill="F4F3F8"/>
          </w:tcPr>
          <w:p w:rsidR="001D6392" w:rsidRDefault="001D6392">
            <w:pPr>
              <w:pStyle w:val="ConsPlusNormal"/>
              <w:jc w:val="center"/>
            </w:pPr>
            <w:r>
              <w:rPr>
                <w:color w:val="392C69"/>
              </w:rPr>
              <w:t>Список изменяющих документов</w:t>
            </w:r>
          </w:p>
          <w:p w:rsidR="001D6392" w:rsidRDefault="001D6392">
            <w:pPr>
              <w:pStyle w:val="ConsPlusNormal"/>
              <w:jc w:val="center"/>
            </w:pPr>
            <w:r>
              <w:rPr>
                <w:color w:val="392C69"/>
              </w:rPr>
              <w:t xml:space="preserve">(в ред. </w:t>
            </w:r>
            <w:hyperlink r:id="rId123" w:history="1">
              <w:r>
                <w:rPr>
                  <w:color w:val="0000FF"/>
                </w:rPr>
                <w:t>постановления</w:t>
              </w:r>
            </w:hyperlink>
            <w:r>
              <w:rPr>
                <w:color w:val="392C69"/>
              </w:rPr>
              <w:t xml:space="preserve"> Правительства Белгородской области</w:t>
            </w:r>
          </w:p>
          <w:p w:rsidR="001D6392" w:rsidRDefault="001D6392">
            <w:pPr>
              <w:pStyle w:val="ConsPlusNormal"/>
              <w:jc w:val="center"/>
            </w:pPr>
            <w:r>
              <w:rPr>
                <w:color w:val="392C69"/>
              </w:rPr>
              <w:t>от 18.11.2019 N 496-пп)</w:t>
            </w:r>
          </w:p>
        </w:tc>
      </w:tr>
    </w:tbl>
    <w:p w:rsidR="001D6392" w:rsidRDefault="001D6392">
      <w:pPr>
        <w:pStyle w:val="ConsPlusNormal"/>
        <w:jc w:val="center"/>
      </w:pPr>
    </w:p>
    <w:p w:rsidR="001D6392" w:rsidRDefault="001D6392">
      <w:pPr>
        <w:pStyle w:val="ConsPlusTitle"/>
        <w:jc w:val="center"/>
        <w:outlineLvl w:val="2"/>
      </w:pPr>
      <w:r>
        <w:t>Профессиональные квалификационные группы должностей</w:t>
      </w:r>
    </w:p>
    <w:p w:rsidR="001D6392" w:rsidRDefault="001D6392">
      <w:pPr>
        <w:pStyle w:val="ConsPlusTitle"/>
        <w:jc w:val="center"/>
      </w:pPr>
      <w:r>
        <w:t>работников культуры, искусства и кинематографии</w:t>
      </w:r>
    </w:p>
    <w:p w:rsidR="001D6392" w:rsidRDefault="001D6392">
      <w:pPr>
        <w:pStyle w:val="ConsPlusTitle"/>
        <w:jc w:val="center"/>
      </w:pPr>
      <w:r>
        <w:t>с 1 января 2020 года</w:t>
      </w:r>
    </w:p>
    <w:p w:rsidR="001D6392" w:rsidRDefault="001D63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4309"/>
        <w:gridCol w:w="1549"/>
      </w:tblGrid>
      <w:tr w:rsidR="001D6392">
        <w:tc>
          <w:tcPr>
            <w:tcW w:w="3175" w:type="dxa"/>
          </w:tcPr>
          <w:p w:rsidR="001D6392" w:rsidRDefault="001D6392">
            <w:pPr>
              <w:pStyle w:val="ConsPlusNormal"/>
              <w:jc w:val="center"/>
            </w:pPr>
            <w:r>
              <w:t>Профессиональные квалификационные группы должностей работников культуры, искусства и кинематографии</w:t>
            </w:r>
          </w:p>
        </w:tc>
        <w:tc>
          <w:tcPr>
            <w:tcW w:w="4309" w:type="dxa"/>
          </w:tcPr>
          <w:p w:rsidR="001D6392" w:rsidRDefault="001D6392">
            <w:pPr>
              <w:pStyle w:val="ConsPlusNormal"/>
              <w:jc w:val="center"/>
            </w:pPr>
            <w:r>
              <w:t>Наименование должностей</w:t>
            </w:r>
          </w:p>
        </w:tc>
        <w:tc>
          <w:tcPr>
            <w:tcW w:w="1549" w:type="dxa"/>
          </w:tcPr>
          <w:p w:rsidR="001D6392" w:rsidRDefault="001D6392">
            <w:pPr>
              <w:pStyle w:val="ConsPlusNormal"/>
              <w:jc w:val="center"/>
            </w:pPr>
            <w:r>
              <w:t>Должностной оклад (рублей)</w:t>
            </w:r>
          </w:p>
        </w:tc>
      </w:tr>
      <w:tr w:rsidR="001D6392">
        <w:tc>
          <w:tcPr>
            <w:tcW w:w="3175" w:type="dxa"/>
            <w:vMerge w:val="restart"/>
          </w:tcPr>
          <w:p w:rsidR="001D6392" w:rsidRDefault="001D6392">
            <w:pPr>
              <w:pStyle w:val="ConsPlusNormal"/>
            </w:pPr>
            <w:r>
              <w:t>1. Профессиональная квалификационная группа "Должности технических исполнителей и артистов вспомогательного состава"</w:t>
            </w:r>
          </w:p>
        </w:tc>
        <w:tc>
          <w:tcPr>
            <w:tcW w:w="4309" w:type="dxa"/>
            <w:vAlign w:val="bottom"/>
          </w:tcPr>
          <w:p w:rsidR="001D6392" w:rsidRDefault="001D6392">
            <w:pPr>
              <w:pStyle w:val="ConsPlusNormal"/>
            </w:pPr>
            <w:r>
              <w:t>Артист вспомогательного состава театров, концертных организаций и цирков</w:t>
            </w:r>
          </w:p>
        </w:tc>
        <w:tc>
          <w:tcPr>
            <w:tcW w:w="1549" w:type="dxa"/>
            <w:vAlign w:val="bottom"/>
          </w:tcPr>
          <w:p w:rsidR="001D6392" w:rsidRDefault="001D6392">
            <w:pPr>
              <w:pStyle w:val="ConsPlusNormal"/>
              <w:jc w:val="center"/>
            </w:pPr>
            <w:r>
              <w:t>10 892</w:t>
            </w:r>
          </w:p>
        </w:tc>
      </w:tr>
      <w:tr w:rsidR="001D6392">
        <w:tc>
          <w:tcPr>
            <w:tcW w:w="3175" w:type="dxa"/>
            <w:vMerge/>
          </w:tcPr>
          <w:p w:rsidR="001D6392" w:rsidRDefault="001D6392"/>
        </w:tc>
        <w:tc>
          <w:tcPr>
            <w:tcW w:w="4309" w:type="dxa"/>
            <w:vAlign w:val="bottom"/>
          </w:tcPr>
          <w:p w:rsidR="001D6392" w:rsidRDefault="001D6392">
            <w:pPr>
              <w:pStyle w:val="ConsPlusNormal"/>
            </w:pPr>
            <w:r>
              <w:t>Музейный смотритель</w:t>
            </w:r>
          </w:p>
        </w:tc>
        <w:tc>
          <w:tcPr>
            <w:tcW w:w="1549" w:type="dxa"/>
            <w:vAlign w:val="bottom"/>
          </w:tcPr>
          <w:p w:rsidR="001D6392" w:rsidRDefault="001D6392">
            <w:pPr>
              <w:pStyle w:val="ConsPlusNormal"/>
              <w:jc w:val="center"/>
            </w:pPr>
            <w:r>
              <w:t>10 061</w:t>
            </w:r>
          </w:p>
        </w:tc>
      </w:tr>
      <w:tr w:rsidR="001D6392">
        <w:tc>
          <w:tcPr>
            <w:tcW w:w="3175" w:type="dxa"/>
            <w:vMerge/>
          </w:tcPr>
          <w:p w:rsidR="001D6392" w:rsidRDefault="001D6392"/>
        </w:tc>
        <w:tc>
          <w:tcPr>
            <w:tcW w:w="4309" w:type="dxa"/>
            <w:vAlign w:val="bottom"/>
          </w:tcPr>
          <w:p w:rsidR="001D6392" w:rsidRDefault="001D6392">
            <w:pPr>
              <w:pStyle w:val="ConsPlusNormal"/>
            </w:pPr>
            <w:r>
              <w:t>Контролер билетов</w:t>
            </w:r>
          </w:p>
        </w:tc>
        <w:tc>
          <w:tcPr>
            <w:tcW w:w="1549" w:type="dxa"/>
            <w:vAlign w:val="bottom"/>
          </w:tcPr>
          <w:p w:rsidR="001D6392" w:rsidRDefault="001D6392">
            <w:pPr>
              <w:pStyle w:val="ConsPlusNormal"/>
              <w:jc w:val="center"/>
            </w:pPr>
            <w:r>
              <w:t>10 061</w:t>
            </w:r>
          </w:p>
        </w:tc>
      </w:tr>
      <w:tr w:rsidR="001D6392">
        <w:tc>
          <w:tcPr>
            <w:tcW w:w="3175" w:type="dxa"/>
            <w:vMerge w:val="restart"/>
          </w:tcPr>
          <w:p w:rsidR="001D6392" w:rsidRDefault="001D6392">
            <w:pPr>
              <w:pStyle w:val="ConsPlusNormal"/>
            </w:pPr>
            <w:r>
              <w:t>2. Профессиональная квалификационная группа "Должности работников культуры, искусства и кинематографии среднего звена"</w:t>
            </w:r>
          </w:p>
        </w:tc>
        <w:tc>
          <w:tcPr>
            <w:tcW w:w="4309" w:type="dxa"/>
            <w:vAlign w:val="bottom"/>
          </w:tcPr>
          <w:p w:rsidR="001D6392" w:rsidRDefault="001D6392">
            <w:pPr>
              <w:pStyle w:val="ConsPlusNormal"/>
            </w:pPr>
            <w:r>
              <w:t>Артист оркестра (ансамбля), обслуживающего кинотеатры, рестораны, кафе и танцевальные площадки</w:t>
            </w:r>
          </w:p>
        </w:tc>
        <w:tc>
          <w:tcPr>
            <w:tcW w:w="1549" w:type="dxa"/>
            <w:vAlign w:val="bottom"/>
          </w:tcPr>
          <w:p w:rsidR="001D6392" w:rsidRDefault="001D6392">
            <w:pPr>
              <w:pStyle w:val="ConsPlusNormal"/>
              <w:jc w:val="center"/>
            </w:pPr>
          </w:p>
        </w:tc>
      </w:tr>
      <w:tr w:rsidR="001D6392">
        <w:tc>
          <w:tcPr>
            <w:tcW w:w="3175" w:type="dxa"/>
            <w:vMerge/>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12 544</w:t>
            </w:r>
          </w:p>
        </w:tc>
      </w:tr>
      <w:tr w:rsidR="001D6392">
        <w:tc>
          <w:tcPr>
            <w:tcW w:w="3175" w:type="dxa"/>
            <w:vMerge/>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12 726</w:t>
            </w:r>
          </w:p>
        </w:tc>
      </w:tr>
      <w:tr w:rsidR="001D6392">
        <w:tc>
          <w:tcPr>
            <w:tcW w:w="3175" w:type="dxa"/>
            <w:vMerge/>
          </w:tcPr>
          <w:p w:rsidR="001D6392" w:rsidRDefault="001D6392"/>
        </w:tc>
        <w:tc>
          <w:tcPr>
            <w:tcW w:w="4309" w:type="dxa"/>
            <w:vAlign w:val="bottom"/>
          </w:tcPr>
          <w:p w:rsidR="001D6392" w:rsidRDefault="001D6392">
            <w:pPr>
              <w:pStyle w:val="ConsPlusNormal"/>
            </w:pPr>
            <w:r>
              <w:t>Заведующий костюмерной</w:t>
            </w:r>
          </w:p>
        </w:tc>
        <w:tc>
          <w:tcPr>
            <w:tcW w:w="1549" w:type="dxa"/>
            <w:vAlign w:val="bottom"/>
          </w:tcPr>
          <w:p w:rsidR="001D6392" w:rsidRDefault="001D6392">
            <w:pPr>
              <w:pStyle w:val="ConsPlusNormal"/>
              <w:jc w:val="center"/>
            </w:pPr>
            <w:r>
              <w:t>13 145</w:t>
            </w:r>
          </w:p>
        </w:tc>
      </w:tr>
      <w:tr w:rsidR="001D6392">
        <w:tc>
          <w:tcPr>
            <w:tcW w:w="3175" w:type="dxa"/>
            <w:vMerge/>
          </w:tcPr>
          <w:p w:rsidR="001D6392" w:rsidRDefault="001D6392"/>
        </w:tc>
        <w:tc>
          <w:tcPr>
            <w:tcW w:w="4309" w:type="dxa"/>
            <w:vAlign w:val="bottom"/>
          </w:tcPr>
          <w:p w:rsidR="001D6392" w:rsidRDefault="001D6392">
            <w:pPr>
              <w:pStyle w:val="ConsPlusNormal"/>
            </w:pPr>
            <w:r>
              <w:t>Заведующий билетными кассами</w:t>
            </w:r>
          </w:p>
        </w:tc>
        <w:tc>
          <w:tcPr>
            <w:tcW w:w="1549" w:type="dxa"/>
            <w:vAlign w:val="bottom"/>
          </w:tcPr>
          <w:p w:rsidR="001D6392" w:rsidRDefault="001D6392">
            <w:pPr>
              <w:pStyle w:val="ConsPlusNormal"/>
              <w:jc w:val="center"/>
            </w:pPr>
            <w:r>
              <w:t>12 726</w:t>
            </w:r>
          </w:p>
        </w:tc>
      </w:tr>
      <w:tr w:rsidR="001D6392">
        <w:tc>
          <w:tcPr>
            <w:tcW w:w="3175" w:type="dxa"/>
            <w:vMerge/>
          </w:tcPr>
          <w:p w:rsidR="001D6392" w:rsidRDefault="001D6392"/>
        </w:tc>
        <w:tc>
          <w:tcPr>
            <w:tcW w:w="4309" w:type="dxa"/>
            <w:vAlign w:val="bottom"/>
          </w:tcPr>
          <w:p w:rsidR="001D6392" w:rsidRDefault="001D6392">
            <w:pPr>
              <w:pStyle w:val="ConsPlusNormal"/>
            </w:pPr>
            <w:r>
              <w:t>Репетитор по технике речи</w:t>
            </w:r>
          </w:p>
        </w:tc>
        <w:tc>
          <w:tcPr>
            <w:tcW w:w="1549" w:type="dxa"/>
            <w:vAlign w:val="bottom"/>
          </w:tcPr>
          <w:p w:rsidR="001D6392" w:rsidRDefault="001D6392">
            <w:pPr>
              <w:pStyle w:val="ConsPlusNormal"/>
              <w:jc w:val="center"/>
            </w:pPr>
          </w:p>
        </w:tc>
      </w:tr>
      <w:tr w:rsidR="001D6392">
        <w:tc>
          <w:tcPr>
            <w:tcW w:w="3175" w:type="dxa"/>
            <w:vMerge/>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12 904</w:t>
            </w:r>
          </w:p>
        </w:tc>
      </w:tr>
      <w:tr w:rsidR="001D6392">
        <w:tc>
          <w:tcPr>
            <w:tcW w:w="3175" w:type="dxa"/>
            <w:vMerge/>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13 145</w:t>
            </w:r>
          </w:p>
        </w:tc>
      </w:tr>
      <w:tr w:rsidR="001D6392">
        <w:tc>
          <w:tcPr>
            <w:tcW w:w="3175" w:type="dxa"/>
            <w:vMerge/>
          </w:tcPr>
          <w:p w:rsidR="001D6392" w:rsidRDefault="001D6392"/>
        </w:tc>
        <w:tc>
          <w:tcPr>
            <w:tcW w:w="4309" w:type="dxa"/>
            <w:vAlign w:val="bottom"/>
          </w:tcPr>
          <w:p w:rsidR="001D6392" w:rsidRDefault="001D6392">
            <w:pPr>
              <w:pStyle w:val="ConsPlusNormal"/>
            </w:pPr>
            <w:r>
              <w:t>Ассистенты: режиссера, дирижера, балетмейстера, хормейстера; помощник режиссера</w:t>
            </w:r>
          </w:p>
        </w:tc>
        <w:tc>
          <w:tcPr>
            <w:tcW w:w="1549" w:type="dxa"/>
            <w:vAlign w:val="bottom"/>
          </w:tcPr>
          <w:p w:rsidR="001D6392" w:rsidRDefault="001D6392">
            <w:pPr>
              <w:pStyle w:val="ConsPlusNormal"/>
              <w:jc w:val="center"/>
            </w:pPr>
          </w:p>
        </w:tc>
      </w:tr>
      <w:tr w:rsidR="001D6392">
        <w:tc>
          <w:tcPr>
            <w:tcW w:w="3175" w:type="dxa"/>
            <w:vMerge/>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12 317</w:t>
            </w:r>
          </w:p>
        </w:tc>
      </w:tr>
      <w:tr w:rsidR="001D6392">
        <w:tc>
          <w:tcPr>
            <w:tcW w:w="3175" w:type="dxa"/>
            <w:vMerge/>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12 544</w:t>
            </w:r>
          </w:p>
        </w:tc>
      </w:tr>
      <w:tr w:rsidR="001D6392">
        <w:tc>
          <w:tcPr>
            <w:tcW w:w="3175" w:type="dxa"/>
            <w:vMerge/>
          </w:tcPr>
          <w:p w:rsidR="001D6392" w:rsidRDefault="001D6392"/>
        </w:tc>
        <w:tc>
          <w:tcPr>
            <w:tcW w:w="4309" w:type="dxa"/>
            <w:vAlign w:val="bottom"/>
          </w:tcPr>
          <w:p w:rsidR="001D6392" w:rsidRDefault="001D6392">
            <w:pPr>
              <w:pStyle w:val="ConsPlusNormal"/>
            </w:pPr>
            <w:r>
              <w:t>Организатор экскурсий</w:t>
            </w:r>
          </w:p>
        </w:tc>
        <w:tc>
          <w:tcPr>
            <w:tcW w:w="1549" w:type="dxa"/>
            <w:vAlign w:val="bottom"/>
          </w:tcPr>
          <w:p w:rsidR="001D6392" w:rsidRDefault="001D6392">
            <w:pPr>
              <w:pStyle w:val="ConsPlusNormal"/>
              <w:jc w:val="center"/>
            </w:pPr>
            <w:r>
              <w:t>13 145</w:t>
            </w:r>
          </w:p>
        </w:tc>
      </w:tr>
      <w:tr w:rsidR="001D6392">
        <w:tc>
          <w:tcPr>
            <w:tcW w:w="3175" w:type="dxa"/>
            <w:vMerge/>
          </w:tcPr>
          <w:p w:rsidR="001D6392" w:rsidRDefault="001D6392"/>
        </w:tc>
        <w:tc>
          <w:tcPr>
            <w:tcW w:w="4309" w:type="dxa"/>
            <w:vAlign w:val="bottom"/>
          </w:tcPr>
          <w:p w:rsidR="001D6392" w:rsidRDefault="001D6392">
            <w:pPr>
              <w:pStyle w:val="ConsPlusNormal"/>
            </w:pPr>
            <w:r>
              <w:t>Суфлер</w:t>
            </w:r>
          </w:p>
        </w:tc>
        <w:tc>
          <w:tcPr>
            <w:tcW w:w="1549" w:type="dxa"/>
            <w:vAlign w:val="bottom"/>
          </w:tcPr>
          <w:p w:rsidR="001D6392" w:rsidRDefault="001D6392">
            <w:pPr>
              <w:pStyle w:val="ConsPlusNormal"/>
              <w:jc w:val="center"/>
            </w:pPr>
            <w:r>
              <w:t>12 936</w:t>
            </w:r>
          </w:p>
        </w:tc>
      </w:tr>
      <w:tr w:rsidR="001D6392">
        <w:tc>
          <w:tcPr>
            <w:tcW w:w="3175" w:type="dxa"/>
            <w:vMerge/>
          </w:tcPr>
          <w:p w:rsidR="001D6392" w:rsidRDefault="001D6392"/>
        </w:tc>
        <w:tc>
          <w:tcPr>
            <w:tcW w:w="4309" w:type="dxa"/>
            <w:vAlign w:val="bottom"/>
          </w:tcPr>
          <w:p w:rsidR="001D6392" w:rsidRDefault="001D6392">
            <w:pPr>
              <w:pStyle w:val="ConsPlusNormal"/>
            </w:pPr>
            <w:r>
              <w:t>Аккомпаниатор</w:t>
            </w:r>
          </w:p>
        </w:tc>
        <w:tc>
          <w:tcPr>
            <w:tcW w:w="1549" w:type="dxa"/>
            <w:vAlign w:val="bottom"/>
          </w:tcPr>
          <w:p w:rsidR="001D6392" w:rsidRDefault="001D6392">
            <w:pPr>
              <w:pStyle w:val="ConsPlusNormal"/>
              <w:jc w:val="center"/>
            </w:pPr>
            <w:r>
              <w:t>13 747</w:t>
            </w:r>
          </w:p>
        </w:tc>
      </w:tr>
      <w:tr w:rsidR="001D6392">
        <w:tc>
          <w:tcPr>
            <w:tcW w:w="3175" w:type="dxa"/>
            <w:vMerge/>
          </w:tcPr>
          <w:p w:rsidR="001D6392" w:rsidRDefault="001D6392"/>
        </w:tc>
        <w:tc>
          <w:tcPr>
            <w:tcW w:w="4309" w:type="dxa"/>
            <w:vAlign w:val="bottom"/>
          </w:tcPr>
          <w:p w:rsidR="001D6392" w:rsidRDefault="001D6392">
            <w:pPr>
              <w:pStyle w:val="ConsPlusNormal"/>
            </w:pPr>
            <w:r>
              <w:t>Руководитель кружка</w:t>
            </w:r>
          </w:p>
        </w:tc>
        <w:tc>
          <w:tcPr>
            <w:tcW w:w="1549" w:type="dxa"/>
            <w:vAlign w:val="bottom"/>
          </w:tcPr>
          <w:p w:rsidR="001D6392" w:rsidRDefault="001D6392">
            <w:pPr>
              <w:pStyle w:val="ConsPlusNormal"/>
              <w:jc w:val="center"/>
            </w:pPr>
            <w:r>
              <w:t>13 747</w:t>
            </w:r>
          </w:p>
        </w:tc>
      </w:tr>
      <w:tr w:rsidR="001D6392">
        <w:tc>
          <w:tcPr>
            <w:tcW w:w="3175" w:type="dxa"/>
            <w:vMerge/>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14 022</w:t>
            </w:r>
          </w:p>
        </w:tc>
      </w:tr>
      <w:tr w:rsidR="001D6392">
        <w:tc>
          <w:tcPr>
            <w:tcW w:w="3175" w:type="dxa"/>
            <w:vMerge/>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14 304</w:t>
            </w:r>
          </w:p>
        </w:tc>
      </w:tr>
      <w:tr w:rsidR="001D6392">
        <w:tc>
          <w:tcPr>
            <w:tcW w:w="3175" w:type="dxa"/>
            <w:vMerge w:val="restart"/>
            <w:tcBorders>
              <w:bottom w:val="nil"/>
            </w:tcBorders>
          </w:tcPr>
          <w:p w:rsidR="001D6392" w:rsidRDefault="001D6392">
            <w:pPr>
              <w:pStyle w:val="ConsPlusNormal"/>
            </w:pPr>
            <w:r>
              <w:t>3. Профессиональная квалификационная группа "Должности работников культуры, искусства и кинематографии ведущего звена"</w:t>
            </w:r>
          </w:p>
        </w:tc>
        <w:tc>
          <w:tcPr>
            <w:tcW w:w="4309" w:type="dxa"/>
            <w:vAlign w:val="bottom"/>
          </w:tcPr>
          <w:p w:rsidR="001D6392" w:rsidRDefault="001D6392">
            <w:pPr>
              <w:pStyle w:val="ConsPlusNormal"/>
            </w:pPr>
            <w:r>
              <w:t>Администратор</w:t>
            </w:r>
          </w:p>
        </w:tc>
        <w:tc>
          <w:tcPr>
            <w:tcW w:w="1549" w:type="dxa"/>
            <w:vAlign w:val="bottom"/>
          </w:tcPr>
          <w:p w:rsidR="001D6392" w:rsidRDefault="001D6392">
            <w:pPr>
              <w:pStyle w:val="ConsPlusNormal"/>
              <w:jc w:val="center"/>
            </w:pPr>
            <w:r>
              <w:t>14 962</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Старший администратор</w:t>
            </w:r>
          </w:p>
        </w:tc>
        <w:tc>
          <w:tcPr>
            <w:tcW w:w="1549" w:type="dxa"/>
            <w:vAlign w:val="bottom"/>
          </w:tcPr>
          <w:p w:rsidR="001D6392" w:rsidRDefault="001D6392">
            <w:pPr>
              <w:pStyle w:val="ConsPlusNormal"/>
              <w:jc w:val="center"/>
            </w:pPr>
            <w:r>
              <w:t>15 266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Артист-вокалист (солист)</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ведущий мастер сцены</w:t>
            </w:r>
          </w:p>
        </w:tc>
        <w:tc>
          <w:tcPr>
            <w:tcW w:w="1549" w:type="dxa"/>
            <w:vAlign w:val="bottom"/>
          </w:tcPr>
          <w:p w:rsidR="001D6392" w:rsidRDefault="001D6392">
            <w:pPr>
              <w:pStyle w:val="ConsPlusNormal"/>
              <w:jc w:val="center"/>
            </w:pPr>
            <w:r>
              <w:t>15 841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Артист балета</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ведущий мастер сцены</w:t>
            </w:r>
          </w:p>
        </w:tc>
        <w:tc>
          <w:tcPr>
            <w:tcW w:w="1549" w:type="dxa"/>
            <w:vAlign w:val="bottom"/>
          </w:tcPr>
          <w:p w:rsidR="001D6392" w:rsidRDefault="001D6392">
            <w:pPr>
              <w:pStyle w:val="ConsPlusNormal"/>
              <w:jc w:val="center"/>
            </w:pPr>
            <w:r>
              <w:t>15 841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Артист оркестра</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15 425</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ведущий мастер сцены (концертмейстер, руководитель группы инструментов)</w:t>
            </w:r>
          </w:p>
        </w:tc>
        <w:tc>
          <w:tcPr>
            <w:tcW w:w="1549" w:type="dxa"/>
            <w:vAlign w:val="bottom"/>
          </w:tcPr>
          <w:p w:rsidR="001D6392" w:rsidRDefault="001D6392">
            <w:pPr>
              <w:pStyle w:val="ConsPlusNormal"/>
              <w:jc w:val="center"/>
            </w:pPr>
            <w:r>
              <w:t>15 554</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Артист хора</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14 690</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14 978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15 266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Артист драмы</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val="restart"/>
            <w:tcBorders>
              <w:top w:val="nil"/>
              <w:bottom w:val="nil"/>
            </w:tcBorders>
          </w:tcPr>
          <w:p w:rsidR="001D6392" w:rsidRDefault="001D6392">
            <w:pPr>
              <w:pStyle w:val="ConsPlusNormal"/>
              <w:jc w:val="both"/>
            </w:pPr>
          </w:p>
        </w:tc>
        <w:tc>
          <w:tcPr>
            <w:tcW w:w="4309" w:type="dxa"/>
            <w:vAlign w:val="bottom"/>
          </w:tcPr>
          <w:p w:rsidR="001D6392" w:rsidRDefault="001D6392">
            <w:pPr>
              <w:pStyle w:val="ConsPlusNormal"/>
            </w:pPr>
            <w:r>
              <w:t>ведущий мастер сцены</w:t>
            </w:r>
          </w:p>
        </w:tc>
        <w:tc>
          <w:tcPr>
            <w:tcW w:w="1549" w:type="dxa"/>
            <w:vAlign w:val="bottom"/>
          </w:tcPr>
          <w:p w:rsidR="001D6392" w:rsidRDefault="001D6392">
            <w:pPr>
              <w:pStyle w:val="ConsPlusNormal"/>
              <w:jc w:val="center"/>
            </w:pPr>
            <w:r>
              <w:t>15 841</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Артист (кукловод) театра кукол</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ведущий мастер сцены</w:t>
            </w:r>
          </w:p>
        </w:tc>
        <w:tc>
          <w:tcPr>
            <w:tcW w:w="1549" w:type="dxa"/>
            <w:vAlign w:val="bottom"/>
          </w:tcPr>
          <w:p w:rsidR="001D6392" w:rsidRDefault="001D6392">
            <w:pPr>
              <w:pStyle w:val="ConsPlusNormal"/>
              <w:jc w:val="center"/>
            </w:pPr>
            <w:r>
              <w:t>15 841</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Артист симфонического, камерного, эстрадно-симфонического, духового оркестров, оркестра народных инструментов</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15 841</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Артист оркестра ансамблей песни и танца, артист эстрадного оркестра (ансамбля)</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Артист балета ансамбля песни и танца, танцевального коллектива</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Артист хора ансамбля песни и танца, хорового коллектива</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val="restart"/>
            <w:tcBorders>
              <w:top w:val="nil"/>
              <w:bottom w:val="nil"/>
            </w:tcBorders>
          </w:tcPr>
          <w:p w:rsidR="001D6392" w:rsidRDefault="001D6392">
            <w:pPr>
              <w:pStyle w:val="ConsPlusNormal"/>
              <w:jc w:val="both"/>
            </w:pPr>
          </w:p>
        </w:tc>
        <w:tc>
          <w:tcPr>
            <w:tcW w:w="4309" w:type="dxa"/>
            <w:vAlign w:val="bottom"/>
          </w:tcPr>
          <w:p w:rsidR="001D6392" w:rsidRDefault="001D6392">
            <w:pPr>
              <w:pStyle w:val="ConsPlusNormal"/>
            </w:pPr>
            <w:r>
              <w:t>Аккомпаниатор-концертмейстер</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14 690</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ведущий мастер сцены</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Лектор-искусствовед (музыковед)</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ведущий мастер сцены</w:t>
            </w:r>
          </w:p>
        </w:tc>
        <w:tc>
          <w:tcPr>
            <w:tcW w:w="1549" w:type="dxa"/>
            <w:vAlign w:val="bottom"/>
          </w:tcPr>
          <w:p w:rsidR="001D6392" w:rsidRDefault="001D6392">
            <w:pPr>
              <w:pStyle w:val="ConsPlusNormal"/>
              <w:jc w:val="center"/>
            </w:pPr>
            <w:r>
              <w:t>15 841</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Чтец - мастер художественного слова</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ведущий мастер сцены</w:t>
            </w:r>
          </w:p>
        </w:tc>
        <w:tc>
          <w:tcPr>
            <w:tcW w:w="1549" w:type="dxa"/>
            <w:vAlign w:val="bottom"/>
          </w:tcPr>
          <w:p w:rsidR="001D6392" w:rsidRDefault="001D6392">
            <w:pPr>
              <w:pStyle w:val="ConsPlusNormal"/>
              <w:jc w:val="center"/>
            </w:pPr>
            <w:r>
              <w:t>15 841</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Звукооператор</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14 690</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Помощник главного режиссера (главного дирижера, главного балетмейстера, художественного руководителя), заведующий труппой</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Концертмейстер по классу вокала (балета)</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Репетитор по вокалу</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val="restart"/>
            <w:tcBorders>
              <w:top w:val="nil"/>
              <w:bottom w:val="nil"/>
            </w:tcBorders>
          </w:tcPr>
          <w:p w:rsidR="001D6392" w:rsidRDefault="001D6392">
            <w:pPr>
              <w:pStyle w:val="ConsPlusNormal"/>
              <w:jc w:val="both"/>
            </w:pPr>
          </w:p>
        </w:tc>
        <w:tc>
          <w:tcPr>
            <w:tcW w:w="4309" w:type="dxa"/>
            <w:vAlign w:val="bottom"/>
          </w:tcPr>
          <w:p w:rsidR="001D6392" w:rsidRDefault="001D6392">
            <w:pPr>
              <w:pStyle w:val="ConsPlusNormal"/>
            </w:pPr>
            <w:r>
              <w:t>Репетитор по балету</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Художник-бутафор</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Художник-гример</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Художник-декоратор</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Художник-конструктор</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Художник-скульптор</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val="restart"/>
            <w:tcBorders>
              <w:top w:val="nil"/>
              <w:bottom w:val="nil"/>
            </w:tcBorders>
          </w:tcPr>
          <w:p w:rsidR="001D6392" w:rsidRDefault="001D6392">
            <w:pPr>
              <w:pStyle w:val="ConsPlusNormal"/>
              <w:jc w:val="both"/>
            </w:pPr>
          </w:p>
        </w:tc>
        <w:tc>
          <w:tcPr>
            <w:tcW w:w="4309" w:type="dxa"/>
            <w:vAlign w:val="bottom"/>
          </w:tcPr>
          <w:p w:rsidR="001D6392" w:rsidRDefault="001D6392">
            <w:pPr>
              <w:pStyle w:val="ConsPlusNormal"/>
            </w:pPr>
            <w:r>
              <w:t>Художник по свету</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Художник-модельер театрального костюма</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Библиотекарь</w:t>
            </w:r>
          </w:p>
        </w:tc>
        <w:tc>
          <w:tcPr>
            <w:tcW w:w="1549" w:type="dxa"/>
            <w:vAlign w:val="bottom"/>
          </w:tcPr>
          <w:p w:rsidR="001D6392" w:rsidRDefault="001D6392">
            <w:pPr>
              <w:pStyle w:val="ConsPlusNormal"/>
              <w:jc w:val="center"/>
            </w:pPr>
            <w:r>
              <w:t>14 559</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ведущий</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Библиограф</w:t>
            </w:r>
          </w:p>
        </w:tc>
        <w:tc>
          <w:tcPr>
            <w:tcW w:w="1549" w:type="dxa"/>
            <w:vAlign w:val="bottom"/>
          </w:tcPr>
          <w:p w:rsidR="001D6392" w:rsidRDefault="001D6392">
            <w:pPr>
              <w:pStyle w:val="ConsPlusNormal"/>
              <w:jc w:val="center"/>
            </w:pPr>
            <w:r>
              <w:t>14 559</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ведущий</w:t>
            </w:r>
          </w:p>
        </w:tc>
        <w:tc>
          <w:tcPr>
            <w:tcW w:w="1549" w:type="dxa"/>
            <w:vAlign w:val="bottom"/>
          </w:tcPr>
          <w:p w:rsidR="001D6392" w:rsidRDefault="001D6392">
            <w:pPr>
              <w:pStyle w:val="ConsPlusNormal"/>
              <w:jc w:val="center"/>
            </w:pPr>
            <w:r>
              <w:t>15 266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Главный библиотекарь</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Главный библиограф</w:t>
            </w:r>
          </w:p>
        </w:tc>
        <w:tc>
          <w:tcPr>
            <w:tcW w:w="1549" w:type="dxa"/>
            <w:vAlign w:val="bottom"/>
          </w:tcPr>
          <w:p w:rsidR="001D6392" w:rsidRDefault="001D6392">
            <w:pPr>
              <w:pStyle w:val="ConsPlusNormal"/>
              <w:jc w:val="center"/>
            </w:pPr>
            <w:r>
              <w:t>15 712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Заведующий аттракционом</w:t>
            </w:r>
          </w:p>
        </w:tc>
        <w:tc>
          <w:tcPr>
            <w:tcW w:w="1549" w:type="dxa"/>
            <w:vAlign w:val="bottom"/>
          </w:tcPr>
          <w:p w:rsidR="001D6392" w:rsidRDefault="001D6392">
            <w:pPr>
              <w:pStyle w:val="ConsPlusNormal"/>
              <w:jc w:val="center"/>
            </w:pPr>
            <w:r>
              <w:t>15 425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Экскурсовод</w:t>
            </w:r>
          </w:p>
        </w:tc>
        <w:tc>
          <w:tcPr>
            <w:tcW w:w="1549" w:type="dxa"/>
            <w:vAlign w:val="bottom"/>
          </w:tcPr>
          <w:p w:rsidR="001D6392" w:rsidRDefault="001D6392">
            <w:pPr>
              <w:pStyle w:val="ConsPlusNormal"/>
              <w:jc w:val="center"/>
            </w:pPr>
            <w:r>
              <w:t>14 559</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val="restart"/>
            <w:tcBorders>
              <w:top w:val="nil"/>
              <w:bottom w:val="nil"/>
            </w:tcBorders>
          </w:tcPr>
          <w:p w:rsidR="001D6392" w:rsidRDefault="001D6392">
            <w:pPr>
              <w:pStyle w:val="ConsPlusNormal"/>
              <w:jc w:val="both"/>
            </w:pPr>
          </w:p>
        </w:tc>
        <w:tc>
          <w:tcPr>
            <w:tcW w:w="4309" w:type="dxa"/>
            <w:vAlign w:val="bottom"/>
          </w:tcPr>
          <w:p w:rsidR="001D6392" w:rsidRDefault="001D6392">
            <w:pPr>
              <w:pStyle w:val="ConsPlusNormal"/>
            </w:pPr>
            <w:r>
              <w:t>Методист централизованной библиотечной системы, библиотеки, музея, клубного учреждения, научно-методического центра народного творчества, дома народного творчества, центра народной культуры (культуры и досуга) и других аналогичных организаций</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методист</w:t>
            </w:r>
          </w:p>
        </w:tc>
        <w:tc>
          <w:tcPr>
            <w:tcW w:w="1549" w:type="dxa"/>
            <w:vAlign w:val="bottom"/>
          </w:tcPr>
          <w:p w:rsidR="001D6392" w:rsidRDefault="001D6392">
            <w:pPr>
              <w:pStyle w:val="ConsPlusNormal"/>
              <w:jc w:val="center"/>
            </w:pPr>
            <w:r>
              <w:t>14 690</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ведущий</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 xml:space="preserve">Редактор централизованной библиотечной системы, библиотеки, музея, клубного учреждения, научно-методического центра народного творчества, дома народного творчества, центра народной культуры (культуры и досуга) и других аналогичных </w:t>
            </w:r>
            <w:r>
              <w:lastRenderedPageBreak/>
              <w:t>организаций</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редактор</w:t>
            </w:r>
          </w:p>
        </w:tc>
        <w:tc>
          <w:tcPr>
            <w:tcW w:w="1549" w:type="dxa"/>
            <w:vAlign w:val="bottom"/>
          </w:tcPr>
          <w:p w:rsidR="001D6392" w:rsidRDefault="001D6392">
            <w:pPr>
              <w:pStyle w:val="ConsPlusNormal"/>
              <w:jc w:val="center"/>
            </w:pPr>
            <w:r>
              <w:t>14 559</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Художник-реставратор</w:t>
            </w:r>
          </w:p>
        </w:tc>
        <w:tc>
          <w:tcPr>
            <w:tcW w:w="1549" w:type="dxa"/>
            <w:vAlign w:val="bottom"/>
          </w:tcPr>
          <w:p w:rsidR="001D6392" w:rsidRDefault="001D6392">
            <w:pPr>
              <w:pStyle w:val="ConsPlusNormal"/>
              <w:jc w:val="center"/>
            </w:pPr>
            <w:r>
              <w:t>14 690</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15 841</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Художник-постановщик</w:t>
            </w:r>
          </w:p>
        </w:tc>
        <w:tc>
          <w:tcPr>
            <w:tcW w:w="1549" w:type="dxa"/>
            <w:vAlign w:val="bottom"/>
          </w:tcPr>
          <w:p w:rsidR="001D6392" w:rsidRDefault="001D6392">
            <w:pPr>
              <w:pStyle w:val="ConsPlusNormal"/>
              <w:jc w:val="center"/>
            </w:pP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19011</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19 458</w:t>
            </w:r>
          </w:p>
        </w:tc>
      </w:tr>
      <w:tr w:rsidR="001D6392">
        <w:tc>
          <w:tcPr>
            <w:tcW w:w="3175" w:type="dxa"/>
            <w:vMerge w:val="restart"/>
            <w:tcBorders>
              <w:top w:val="nil"/>
            </w:tcBorders>
          </w:tcPr>
          <w:p w:rsidR="001D6392" w:rsidRDefault="001D6392">
            <w:pPr>
              <w:pStyle w:val="ConsPlusNormal"/>
              <w:jc w:val="both"/>
            </w:pPr>
          </w:p>
        </w:tc>
        <w:tc>
          <w:tcPr>
            <w:tcW w:w="4309" w:type="dxa"/>
            <w:vAlign w:val="bottom"/>
          </w:tcPr>
          <w:p w:rsidR="001D6392" w:rsidRDefault="001D6392">
            <w:pPr>
              <w:pStyle w:val="ConsPlusNormal"/>
            </w:pPr>
            <w:r>
              <w:t>Хранитель музейных предметов</w:t>
            </w:r>
          </w:p>
        </w:tc>
        <w:tc>
          <w:tcPr>
            <w:tcW w:w="1549" w:type="dxa"/>
            <w:vAlign w:val="bottom"/>
          </w:tcPr>
          <w:p w:rsidR="001D6392" w:rsidRDefault="001D6392">
            <w:pPr>
              <w:pStyle w:val="ConsPlusNormal"/>
              <w:jc w:val="center"/>
            </w:pPr>
            <w:r>
              <w:t>14 382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14 680</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Художник-фотограф</w:t>
            </w:r>
          </w:p>
        </w:tc>
        <w:tc>
          <w:tcPr>
            <w:tcW w:w="1549" w:type="dxa"/>
            <w:vAlign w:val="bottom"/>
          </w:tcPr>
          <w:p w:rsidR="001D6392" w:rsidRDefault="001D6392">
            <w:pPr>
              <w:pStyle w:val="ConsPlusNormal"/>
              <w:jc w:val="center"/>
            </w:pPr>
            <w:r>
              <w:t>14 978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15 425</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15 712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Специалист по фольклору</w:t>
            </w:r>
          </w:p>
        </w:tc>
        <w:tc>
          <w:tcPr>
            <w:tcW w:w="1549" w:type="dxa"/>
            <w:vAlign w:val="bottom"/>
          </w:tcPr>
          <w:p w:rsidR="001D6392" w:rsidRDefault="001D6392">
            <w:pPr>
              <w:pStyle w:val="ConsPlusNormal"/>
              <w:jc w:val="center"/>
            </w:pPr>
            <w:r>
              <w:t>14 382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14 680</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15 277</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Специалист по жанрам творчества</w:t>
            </w:r>
          </w:p>
        </w:tc>
        <w:tc>
          <w:tcPr>
            <w:tcW w:w="1549" w:type="dxa"/>
            <w:vAlign w:val="bottom"/>
          </w:tcPr>
          <w:p w:rsidR="001D6392" w:rsidRDefault="001D6392">
            <w:pPr>
              <w:pStyle w:val="ConsPlusNormal"/>
              <w:jc w:val="center"/>
            </w:pPr>
            <w:r>
              <w:t>14 382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14 680</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15 277</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Специалист по методике клубной работы</w:t>
            </w:r>
          </w:p>
        </w:tc>
        <w:tc>
          <w:tcPr>
            <w:tcW w:w="1549" w:type="dxa"/>
            <w:vAlign w:val="bottom"/>
          </w:tcPr>
          <w:p w:rsidR="001D6392" w:rsidRDefault="001D6392">
            <w:pPr>
              <w:pStyle w:val="ConsPlusNormal"/>
              <w:jc w:val="center"/>
            </w:pPr>
            <w:r>
              <w:t>14 382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14 680</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14 978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15 277</w:t>
            </w:r>
          </w:p>
        </w:tc>
      </w:tr>
      <w:tr w:rsidR="001D6392">
        <w:tc>
          <w:tcPr>
            <w:tcW w:w="3175" w:type="dxa"/>
            <w:vMerge w:val="restart"/>
            <w:tcBorders>
              <w:bottom w:val="nil"/>
            </w:tcBorders>
          </w:tcPr>
          <w:p w:rsidR="001D6392" w:rsidRDefault="001D6392">
            <w:pPr>
              <w:pStyle w:val="ConsPlusNormal"/>
            </w:pPr>
            <w:r>
              <w:t xml:space="preserve">4. Профессиональная </w:t>
            </w:r>
            <w:r>
              <w:lastRenderedPageBreak/>
              <w:t>квалификационная группа "Должности руководящего состава учреждений культуры, искусства и кинематографии"</w:t>
            </w:r>
          </w:p>
        </w:tc>
        <w:tc>
          <w:tcPr>
            <w:tcW w:w="4309" w:type="dxa"/>
            <w:vAlign w:val="bottom"/>
          </w:tcPr>
          <w:p w:rsidR="001D6392" w:rsidRDefault="001D6392">
            <w:pPr>
              <w:pStyle w:val="ConsPlusNormal"/>
            </w:pPr>
            <w:r>
              <w:lastRenderedPageBreak/>
              <w:t>Управляющий творческим коллективом</w:t>
            </w:r>
          </w:p>
        </w:tc>
        <w:tc>
          <w:tcPr>
            <w:tcW w:w="1549" w:type="dxa"/>
            <w:vAlign w:val="bottom"/>
          </w:tcPr>
          <w:p w:rsidR="001D6392" w:rsidRDefault="001D6392">
            <w:pPr>
              <w:pStyle w:val="ConsPlusNormal"/>
              <w:jc w:val="center"/>
            </w:pPr>
            <w:r>
              <w:t>20 321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Главный режиссер</w:t>
            </w:r>
          </w:p>
        </w:tc>
        <w:tc>
          <w:tcPr>
            <w:tcW w:w="1549" w:type="dxa"/>
            <w:vAlign w:val="bottom"/>
          </w:tcPr>
          <w:p w:rsidR="001D6392" w:rsidRDefault="001D6392">
            <w:pPr>
              <w:pStyle w:val="ConsPlusNormal"/>
              <w:jc w:val="center"/>
            </w:pPr>
            <w:r>
              <w:t>20 321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Главный дирижер</w:t>
            </w:r>
          </w:p>
        </w:tc>
        <w:tc>
          <w:tcPr>
            <w:tcW w:w="1549" w:type="dxa"/>
            <w:vAlign w:val="bottom"/>
          </w:tcPr>
          <w:p w:rsidR="001D6392" w:rsidRDefault="001D6392">
            <w:pPr>
              <w:pStyle w:val="ConsPlusNormal"/>
              <w:jc w:val="center"/>
            </w:pPr>
            <w:r>
              <w:t>20 321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Главный хормейстер</w:t>
            </w:r>
          </w:p>
        </w:tc>
        <w:tc>
          <w:tcPr>
            <w:tcW w:w="1549" w:type="dxa"/>
            <w:vAlign w:val="bottom"/>
          </w:tcPr>
          <w:p w:rsidR="001D6392" w:rsidRDefault="001D6392">
            <w:pPr>
              <w:pStyle w:val="ConsPlusNormal"/>
              <w:jc w:val="center"/>
            </w:pPr>
            <w:r>
              <w:t>20 321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Главный балетмейстер</w:t>
            </w:r>
          </w:p>
        </w:tc>
        <w:tc>
          <w:tcPr>
            <w:tcW w:w="1549" w:type="dxa"/>
            <w:vAlign w:val="bottom"/>
          </w:tcPr>
          <w:p w:rsidR="001D6392" w:rsidRDefault="001D6392">
            <w:pPr>
              <w:pStyle w:val="ConsPlusNormal"/>
              <w:jc w:val="center"/>
            </w:pPr>
            <w:r>
              <w:t>20 321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Главный художник</w:t>
            </w:r>
          </w:p>
        </w:tc>
        <w:tc>
          <w:tcPr>
            <w:tcW w:w="1549" w:type="dxa"/>
            <w:vAlign w:val="bottom"/>
          </w:tcPr>
          <w:p w:rsidR="001D6392" w:rsidRDefault="001D6392">
            <w:pPr>
              <w:pStyle w:val="ConsPlusNormal"/>
              <w:jc w:val="center"/>
            </w:pPr>
            <w:r>
              <w:t>20 321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Руководитель литературно-драматургической части</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Заведующий музыкальной частью</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Заведующий художественно-постановочной частью</w:t>
            </w:r>
          </w:p>
        </w:tc>
        <w:tc>
          <w:tcPr>
            <w:tcW w:w="1549" w:type="dxa"/>
            <w:vAlign w:val="bottom"/>
          </w:tcPr>
          <w:p w:rsidR="001D6392" w:rsidRDefault="001D6392">
            <w:pPr>
              <w:pStyle w:val="ConsPlusNormal"/>
              <w:jc w:val="center"/>
            </w:pPr>
            <w:r>
              <w:t>19 458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Режиссер-постановщик</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19 458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Балетмейстер-постановщик</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19 458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Дирижер</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19 458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Балетмейстер</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17 726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18 148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Хормейстер</w:t>
            </w:r>
          </w:p>
        </w:tc>
        <w:tc>
          <w:tcPr>
            <w:tcW w:w="1549" w:type="dxa"/>
            <w:vAlign w:val="bottom"/>
          </w:tcPr>
          <w:p w:rsidR="001D6392" w:rsidRDefault="001D6392">
            <w:pPr>
              <w:pStyle w:val="ConsPlusNormal"/>
              <w:jc w:val="center"/>
            </w:pP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17 726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18 148</w:t>
            </w:r>
          </w:p>
        </w:tc>
      </w:tr>
      <w:tr w:rsidR="001D6392">
        <w:tc>
          <w:tcPr>
            <w:tcW w:w="3175" w:type="dxa"/>
            <w:vMerge w:val="restart"/>
            <w:tcBorders>
              <w:top w:val="nil"/>
            </w:tcBorders>
          </w:tcPr>
          <w:p w:rsidR="001D6392" w:rsidRDefault="001D6392">
            <w:pPr>
              <w:pStyle w:val="ConsPlusNormal"/>
              <w:jc w:val="both"/>
            </w:pPr>
          </w:p>
        </w:tc>
        <w:tc>
          <w:tcPr>
            <w:tcW w:w="4309" w:type="dxa"/>
            <w:vAlign w:val="bottom"/>
          </w:tcPr>
          <w:p w:rsidR="001D6392" w:rsidRDefault="001D6392">
            <w:pPr>
              <w:pStyle w:val="ConsPlusNormal"/>
            </w:pPr>
            <w:r>
              <w:t>Режиссер</w:t>
            </w:r>
          </w:p>
        </w:tc>
        <w:tc>
          <w:tcPr>
            <w:tcW w:w="1549" w:type="dxa"/>
            <w:vAlign w:val="bottom"/>
          </w:tcPr>
          <w:p w:rsidR="001D6392" w:rsidRDefault="001D6392">
            <w:pPr>
              <w:pStyle w:val="ConsPlusNormal"/>
              <w:jc w:val="center"/>
            </w:pP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17 282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17 726</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Звукорежиссер</w:t>
            </w:r>
          </w:p>
        </w:tc>
        <w:tc>
          <w:tcPr>
            <w:tcW w:w="1549" w:type="dxa"/>
            <w:vAlign w:val="bottom"/>
          </w:tcPr>
          <w:p w:rsidR="001D6392" w:rsidRDefault="001D6392">
            <w:pPr>
              <w:pStyle w:val="ConsPlusNormal"/>
              <w:jc w:val="center"/>
            </w:pP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17 282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17 726</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художественно-оформительской мастерской</w:t>
            </w:r>
          </w:p>
        </w:tc>
        <w:tc>
          <w:tcPr>
            <w:tcW w:w="1549" w:type="dxa"/>
            <w:vAlign w:val="bottom"/>
          </w:tcPr>
          <w:p w:rsidR="001D6392" w:rsidRDefault="001D6392">
            <w:pPr>
              <w:pStyle w:val="ConsPlusNormal"/>
              <w:jc w:val="center"/>
            </w:pPr>
            <w:r>
              <w:t>17 726</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отделом (сектором) библиотеки, централизованной библиотечной системы</w:t>
            </w:r>
          </w:p>
        </w:tc>
        <w:tc>
          <w:tcPr>
            <w:tcW w:w="1549" w:type="dxa"/>
            <w:vAlign w:val="bottom"/>
          </w:tcPr>
          <w:p w:rsidR="001D6392" w:rsidRDefault="001D6392">
            <w:pPr>
              <w:pStyle w:val="ConsPlusNormal"/>
              <w:jc w:val="center"/>
            </w:pPr>
            <w:r>
              <w:t>19011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Главный хранитель музейных предметов</w:t>
            </w:r>
          </w:p>
        </w:tc>
        <w:tc>
          <w:tcPr>
            <w:tcW w:w="1549" w:type="dxa"/>
            <w:vAlign w:val="bottom"/>
          </w:tcPr>
          <w:p w:rsidR="001D6392" w:rsidRDefault="001D6392">
            <w:pPr>
              <w:pStyle w:val="ConsPlusNormal"/>
              <w:jc w:val="center"/>
            </w:pPr>
            <w:r>
              <w:t>19 458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отделом (сектором) музея</w:t>
            </w:r>
          </w:p>
        </w:tc>
        <w:tc>
          <w:tcPr>
            <w:tcW w:w="1549" w:type="dxa"/>
            <w:vAlign w:val="bottom"/>
          </w:tcPr>
          <w:p w:rsidR="001D6392" w:rsidRDefault="001D6392">
            <w:pPr>
              <w:pStyle w:val="ConsPlusNormal"/>
              <w:jc w:val="center"/>
            </w:pPr>
            <w:r>
              <w:t>19011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передвижной выставкой музея</w:t>
            </w:r>
          </w:p>
        </w:tc>
        <w:tc>
          <w:tcPr>
            <w:tcW w:w="1549" w:type="dxa"/>
            <w:vAlign w:val="bottom"/>
          </w:tcPr>
          <w:p w:rsidR="001D6392" w:rsidRDefault="001D6392">
            <w:pPr>
              <w:pStyle w:val="ConsPlusNormal"/>
              <w:jc w:val="center"/>
            </w:pPr>
            <w:r>
              <w:t>18 591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реставрационной мастерской</w:t>
            </w:r>
          </w:p>
        </w:tc>
        <w:tc>
          <w:tcPr>
            <w:tcW w:w="1549" w:type="dxa"/>
            <w:vAlign w:val="bottom"/>
          </w:tcPr>
          <w:p w:rsidR="001D6392" w:rsidRDefault="001D6392">
            <w:pPr>
              <w:pStyle w:val="ConsPlusNormal"/>
              <w:jc w:val="center"/>
            </w:pPr>
            <w:r>
              <w:t>19011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отделом (сектором) зоопарка</w:t>
            </w:r>
          </w:p>
        </w:tc>
        <w:tc>
          <w:tcPr>
            <w:tcW w:w="1549" w:type="dxa"/>
            <w:vAlign w:val="bottom"/>
          </w:tcPr>
          <w:p w:rsidR="001D6392" w:rsidRDefault="001D6392">
            <w:pPr>
              <w:pStyle w:val="ConsPlusNormal"/>
              <w:jc w:val="center"/>
            </w:pPr>
            <w:r>
              <w:t>19011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ветеринарной лабораторией зоопарка</w:t>
            </w:r>
          </w:p>
        </w:tc>
        <w:tc>
          <w:tcPr>
            <w:tcW w:w="1549" w:type="dxa"/>
            <w:vAlign w:val="bottom"/>
          </w:tcPr>
          <w:p w:rsidR="001D6392" w:rsidRDefault="001D6392">
            <w:pPr>
              <w:pStyle w:val="ConsPlusNormal"/>
              <w:jc w:val="center"/>
            </w:pPr>
            <w:r>
              <w:t>19011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Заведующий отделом (сектором) дома (дворца) культуры и отдыха, научно-методического центра и других аналогичных организаций</w:t>
            </w:r>
          </w:p>
        </w:tc>
        <w:tc>
          <w:tcPr>
            <w:tcW w:w="1549" w:type="dxa"/>
            <w:vAlign w:val="bottom"/>
          </w:tcPr>
          <w:p w:rsidR="001D6392" w:rsidRDefault="001D6392">
            <w:pPr>
              <w:pStyle w:val="ConsPlusNormal"/>
              <w:jc w:val="center"/>
            </w:pPr>
            <w:r>
              <w:t>18 591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Режиссер массовых представлений</w:t>
            </w:r>
          </w:p>
        </w:tc>
        <w:tc>
          <w:tcPr>
            <w:tcW w:w="1549" w:type="dxa"/>
            <w:vAlign w:val="bottom"/>
          </w:tcPr>
          <w:p w:rsidR="001D6392" w:rsidRDefault="001D6392">
            <w:pPr>
              <w:pStyle w:val="ConsPlusNormal"/>
              <w:jc w:val="center"/>
            </w:pPr>
            <w:r>
              <w:t>18148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18 508</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18 882</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19 260</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Руководитель клубного формирования - любительского объединения, студии, коллектива самодеятельного искусства, клуба по интересам</w:t>
            </w:r>
          </w:p>
        </w:tc>
        <w:tc>
          <w:tcPr>
            <w:tcW w:w="1549" w:type="dxa"/>
            <w:vAlign w:val="bottom"/>
          </w:tcPr>
          <w:p w:rsidR="001D6392" w:rsidRDefault="001D6392">
            <w:pPr>
              <w:pStyle w:val="ConsPlusNormal"/>
              <w:jc w:val="center"/>
            </w:pPr>
            <w:r>
              <w:t>15 266</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15 841</w:t>
            </w:r>
          </w:p>
        </w:tc>
      </w:tr>
      <w:tr w:rsidR="001D6392">
        <w:tc>
          <w:tcPr>
            <w:tcW w:w="3175" w:type="dxa"/>
            <w:vMerge w:val="restart"/>
            <w:tcBorders>
              <w:bottom w:val="nil"/>
            </w:tcBorders>
          </w:tcPr>
          <w:p w:rsidR="001D6392" w:rsidRDefault="001D6392">
            <w:pPr>
              <w:pStyle w:val="ConsPlusNormal"/>
            </w:pPr>
            <w:r>
              <w:t>Вне профессиональных квалификационных групп</w:t>
            </w:r>
          </w:p>
        </w:tc>
        <w:tc>
          <w:tcPr>
            <w:tcW w:w="4309" w:type="dxa"/>
            <w:vAlign w:val="bottom"/>
          </w:tcPr>
          <w:p w:rsidR="001D6392" w:rsidRDefault="001D6392">
            <w:pPr>
              <w:pStyle w:val="ConsPlusNormal"/>
            </w:pPr>
            <w:r>
              <w:t>Главный администратор</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Заведующий театрально-производственной мастерской</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Заведующий филиалом музея</w:t>
            </w:r>
          </w:p>
        </w:tc>
        <w:tc>
          <w:tcPr>
            <w:tcW w:w="1549" w:type="dxa"/>
            <w:vAlign w:val="bottom"/>
          </w:tcPr>
          <w:p w:rsidR="001D6392" w:rsidRDefault="001D6392">
            <w:pPr>
              <w:pStyle w:val="ConsPlusNormal"/>
              <w:jc w:val="center"/>
            </w:pPr>
            <w:r>
              <w:t>19011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Художественный руководитель дома (центра) народного творчества, других аналогичных организаций, обеспечивающих методическое руководство организациями культурно-досугового типа</w:t>
            </w:r>
          </w:p>
        </w:tc>
        <w:tc>
          <w:tcPr>
            <w:tcW w:w="1549" w:type="dxa"/>
            <w:vAlign w:val="bottom"/>
          </w:tcPr>
          <w:p w:rsidR="001D6392" w:rsidRDefault="001D6392">
            <w:pPr>
              <w:pStyle w:val="ConsPlusNormal"/>
              <w:jc w:val="center"/>
            </w:pPr>
            <w:r>
              <w:t>19 458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Сотрудник службы безопасности</w:t>
            </w:r>
          </w:p>
        </w:tc>
        <w:tc>
          <w:tcPr>
            <w:tcW w:w="1549" w:type="dxa"/>
            <w:vAlign w:val="bottom"/>
          </w:tcPr>
          <w:p w:rsidR="001D6392" w:rsidRDefault="001D6392">
            <w:pPr>
              <w:pStyle w:val="ConsPlusNormal"/>
              <w:jc w:val="center"/>
            </w:pPr>
            <w:r>
              <w:t>14 664</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Ведущий сотрудник службы безопасности</w:t>
            </w:r>
          </w:p>
        </w:tc>
        <w:tc>
          <w:tcPr>
            <w:tcW w:w="1549" w:type="dxa"/>
            <w:vAlign w:val="bottom"/>
          </w:tcPr>
          <w:p w:rsidR="001D6392" w:rsidRDefault="001D6392">
            <w:pPr>
              <w:pStyle w:val="ConsPlusNormal"/>
              <w:jc w:val="center"/>
            </w:pPr>
            <w:r>
              <w:t>15 474</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Главный сотрудник службы безопасности</w:t>
            </w:r>
          </w:p>
        </w:tc>
        <w:tc>
          <w:tcPr>
            <w:tcW w:w="1549" w:type="dxa"/>
            <w:vAlign w:val="bottom"/>
          </w:tcPr>
          <w:p w:rsidR="001D6392" w:rsidRDefault="001D6392">
            <w:pPr>
              <w:pStyle w:val="ConsPlusNormal"/>
              <w:jc w:val="center"/>
            </w:pPr>
            <w:r>
              <w:t>16 287</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Редактор электронных баз данных музея</w:t>
            </w:r>
          </w:p>
        </w:tc>
        <w:tc>
          <w:tcPr>
            <w:tcW w:w="1549" w:type="dxa"/>
            <w:vAlign w:val="bottom"/>
          </w:tcPr>
          <w:p w:rsidR="001D6392" w:rsidRDefault="001D6392">
            <w:pPr>
              <w:pStyle w:val="ConsPlusNormal"/>
              <w:jc w:val="center"/>
            </w:pPr>
            <w:r>
              <w:t>14 559</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Ученый секретарь музея (зоопарка)</w:t>
            </w:r>
          </w:p>
        </w:tc>
        <w:tc>
          <w:tcPr>
            <w:tcW w:w="1549" w:type="dxa"/>
            <w:vAlign w:val="bottom"/>
          </w:tcPr>
          <w:p w:rsidR="001D6392" w:rsidRDefault="001D6392">
            <w:pPr>
              <w:pStyle w:val="ConsPlusNormal"/>
              <w:jc w:val="center"/>
            </w:pPr>
            <w:r>
              <w:t>18 148</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Младший научный сотрудник музея</w:t>
            </w:r>
          </w:p>
        </w:tc>
        <w:tc>
          <w:tcPr>
            <w:tcW w:w="1549" w:type="dxa"/>
            <w:vAlign w:val="bottom"/>
          </w:tcPr>
          <w:p w:rsidR="001D6392" w:rsidRDefault="001D6392">
            <w:pPr>
              <w:pStyle w:val="ConsPlusNormal"/>
              <w:jc w:val="center"/>
            </w:pPr>
            <w:r>
              <w:t>15 266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Научный сотрудник музея</w:t>
            </w:r>
          </w:p>
        </w:tc>
        <w:tc>
          <w:tcPr>
            <w:tcW w:w="1549" w:type="dxa"/>
            <w:vAlign w:val="bottom"/>
          </w:tcPr>
          <w:p w:rsidR="001D6392" w:rsidRDefault="001D6392">
            <w:pPr>
              <w:pStyle w:val="ConsPlusNormal"/>
              <w:jc w:val="center"/>
            </w:pPr>
            <w:r>
              <w:t>15 554</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Старший научный сотрудник музея</w:t>
            </w:r>
          </w:p>
        </w:tc>
        <w:tc>
          <w:tcPr>
            <w:tcW w:w="1549" w:type="dxa"/>
            <w:vAlign w:val="bottom"/>
          </w:tcPr>
          <w:p w:rsidR="001D6392" w:rsidRDefault="001D6392">
            <w:pPr>
              <w:pStyle w:val="ConsPlusNormal"/>
              <w:jc w:val="center"/>
            </w:pPr>
            <w:r>
              <w:t>15 841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Главный научный сотрудник музея</w:t>
            </w:r>
          </w:p>
        </w:tc>
        <w:tc>
          <w:tcPr>
            <w:tcW w:w="1549" w:type="dxa"/>
            <w:vAlign w:val="bottom"/>
          </w:tcPr>
          <w:p w:rsidR="001D6392" w:rsidRDefault="001D6392">
            <w:pPr>
              <w:pStyle w:val="ConsPlusNormal"/>
              <w:jc w:val="center"/>
            </w:pPr>
            <w:r>
              <w:t>20 321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Младший научный сотрудник</w:t>
            </w:r>
          </w:p>
        </w:tc>
        <w:tc>
          <w:tcPr>
            <w:tcW w:w="1549" w:type="dxa"/>
            <w:vAlign w:val="bottom"/>
          </w:tcPr>
          <w:p w:rsidR="001D6392" w:rsidRDefault="001D6392">
            <w:pPr>
              <w:pStyle w:val="ConsPlusNormal"/>
              <w:jc w:val="center"/>
            </w:pPr>
            <w:r>
              <w:t>15 266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Научный сотрудник</w:t>
            </w:r>
          </w:p>
        </w:tc>
        <w:tc>
          <w:tcPr>
            <w:tcW w:w="1549" w:type="dxa"/>
            <w:vAlign w:val="bottom"/>
          </w:tcPr>
          <w:p w:rsidR="001D6392" w:rsidRDefault="001D6392">
            <w:pPr>
              <w:pStyle w:val="ConsPlusNormal"/>
              <w:jc w:val="center"/>
            </w:pPr>
            <w:r>
              <w:t>15 554</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Старший научный сотрудник</w:t>
            </w:r>
          </w:p>
        </w:tc>
        <w:tc>
          <w:tcPr>
            <w:tcW w:w="1549" w:type="dxa"/>
            <w:vAlign w:val="bottom"/>
          </w:tcPr>
          <w:p w:rsidR="001D6392" w:rsidRDefault="001D6392">
            <w:pPr>
              <w:pStyle w:val="ConsPlusNormal"/>
              <w:jc w:val="center"/>
            </w:pPr>
            <w:r>
              <w:t>15 841</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Специалист по организации безопасности музейных предметов (библиотечных фондов)</w:t>
            </w:r>
          </w:p>
        </w:tc>
        <w:tc>
          <w:tcPr>
            <w:tcW w:w="1549" w:type="dxa"/>
            <w:vAlign w:val="bottom"/>
          </w:tcPr>
          <w:p w:rsidR="001D6392" w:rsidRDefault="001D6392">
            <w:pPr>
              <w:pStyle w:val="ConsPlusNormal"/>
              <w:jc w:val="center"/>
            </w:pPr>
            <w:r>
              <w:t>13 579</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13 856</w:t>
            </w:r>
          </w:p>
        </w:tc>
      </w:tr>
      <w:tr w:rsidR="001D6392">
        <w:tc>
          <w:tcPr>
            <w:tcW w:w="3175" w:type="dxa"/>
            <w:vMerge/>
            <w:tcBorders>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14 140</w:t>
            </w:r>
          </w:p>
        </w:tc>
      </w:tr>
      <w:tr w:rsidR="001D6392">
        <w:tc>
          <w:tcPr>
            <w:tcW w:w="3175" w:type="dxa"/>
            <w:vMerge w:val="restart"/>
            <w:tcBorders>
              <w:top w:val="nil"/>
              <w:bottom w:val="nil"/>
            </w:tcBorders>
          </w:tcPr>
          <w:p w:rsidR="001D6392" w:rsidRDefault="001D6392">
            <w:pPr>
              <w:pStyle w:val="ConsPlusNormal"/>
              <w:jc w:val="both"/>
            </w:pPr>
          </w:p>
        </w:tc>
        <w:tc>
          <w:tcPr>
            <w:tcW w:w="4309" w:type="dxa"/>
            <w:vAlign w:val="bottom"/>
          </w:tcPr>
          <w:p w:rsidR="001D6392" w:rsidRDefault="001D6392">
            <w:pPr>
              <w:pStyle w:val="ConsPlusNormal"/>
            </w:pPr>
            <w:r>
              <w:t>Специалист по обеспечению сохранности музейных предметов</w:t>
            </w:r>
          </w:p>
        </w:tc>
        <w:tc>
          <w:tcPr>
            <w:tcW w:w="1549" w:type="dxa"/>
            <w:vAlign w:val="bottom"/>
          </w:tcPr>
          <w:p w:rsidR="001D6392" w:rsidRDefault="001D6392">
            <w:pPr>
              <w:pStyle w:val="ConsPlusNormal"/>
              <w:jc w:val="center"/>
            </w:pPr>
            <w:r>
              <w:t>13 833</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14 115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14 403</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Инженер по безопасности музейных предметов (библиотечных фондов)</w:t>
            </w:r>
          </w:p>
        </w:tc>
        <w:tc>
          <w:tcPr>
            <w:tcW w:w="1549" w:type="dxa"/>
            <w:vAlign w:val="bottom"/>
          </w:tcPr>
          <w:p w:rsidR="001D6392" w:rsidRDefault="001D6392">
            <w:pPr>
              <w:pStyle w:val="ConsPlusNormal"/>
              <w:jc w:val="center"/>
            </w:pPr>
            <w:r>
              <w:t>15 474</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Специалист по связям с общественностью</w:t>
            </w:r>
          </w:p>
        </w:tc>
        <w:tc>
          <w:tcPr>
            <w:tcW w:w="1549" w:type="dxa"/>
            <w:vAlign w:val="bottom"/>
          </w:tcPr>
          <w:p w:rsidR="001D6392" w:rsidRDefault="001D6392">
            <w:pPr>
              <w:pStyle w:val="ConsPlusNormal"/>
              <w:jc w:val="center"/>
            </w:pPr>
            <w:r>
              <w:t>14 272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Режиссер любительского театра (студии)</w:t>
            </w:r>
          </w:p>
        </w:tc>
        <w:tc>
          <w:tcPr>
            <w:tcW w:w="1549" w:type="dxa"/>
            <w:vAlign w:val="bottom"/>
          </w:tcPr>
          <w:p w:rsidR="001D6392" w:rsidRDefault="001D6392">
            <w:pPr>
              <w:pStyle w:val="ConsPlusNormal"/>
              <w:jc w:val="center"/>
            </w:pPr>
            <w:r>
              <w:t>16 937</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17 282</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17 726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высшей категории</w:t>
            </w:r>
          </w:p>
        </w:tc>
        <w:tc>
          <w:tcPr>
            <w:tcW w:w="1549" w:type="dxa"/>
            <w:vAlign w:val="bottom"/>
          </w:tcPr>
          <w:p w:rsidR="001D6392" w:rsidRDefault="001D6392">
            <w:pPr>
              <w:pStyle w:val="ConsPlusNormal"/>
              <w:jc w:val="center"/>
            </w:pPr>
            <w:r>
              <w:t>17 993</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Заведующий структурным подразделением организации исполнительского искусства</w:t>
            </w:r>
          </w:p>
        </w:tc>
        <w:tc>
          <w:tcPr>
            <w:tcW w:w="1549" w:type="dxa"/>
            <w:vAlign w:val="bottom"/>
          </w:tcPr>
          <w:p w:rsidR="001D6392" w:rsidRDefault="001D6392">
            <w:pPr>
              <w:pStyle w:val="ConsPlusNormal"/>
              <w:jc w:val="center"/>
            </w:pPr>
            <w:r>
              <w:t>17 726</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Специалист по экспозиционной и выставочной деятельности</w:t>
            </w:r>
          </w:p>
        </w:tc>
        <w:tc>
          <w:tcPr>
            <w:tcW w:w="1549" w:type="dxa"/>
            <w:vAlign w:val="bottom"/>
          </w:tcPr>
          <w:p w:rsidR="001D6392" w:rsidRDefault="001D6392">
            <w:pPr>
              <w:pStyle w:val="ConsPlusNormal"/>
              <w:jc w:val="center"/>
            </w:pPr>
            <w:r>
              <w:t>13 833</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14 115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14 403</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Специалист по учету музейных предметов</w:t>
            </w:r>
          </w:p>
        </w:tc>
        <w:tc>
          <w:tcPr>
            <w:tcW w:w="1549" w:type="dxa"/>
            <w:vAlign w:val="bottom"/>
          </w:tcPr>
          <w:p w:rsidR="001D6392" w:rsidRDefault="001D6392">
            <w:pPr>
              <w:pStyle w:val="ConsPlusNormal"/>
              <w:jc w:val="center"/>
            </w:pPr>
            <w:r>
              <w:t>13 833</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14 115</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14 403</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Методист по музейно-образовательной деятельности</w:t>
            </w:r>
          </w:p>
        </w:tc>
        <w:tc>
          <w:tcPr>
            <w:tcW w:w="1549" w:type="dxa"/>
            <w:vAlign w:val="bottom"/>
          </w:tcPr>
          <w:p w:rsidR="001D6392" w:rsidRDefault="001D6392">
            <w:pPr>
              <w:pStyle w:val="ConsPlusNormal"/>
              <w:jc w:val="center"/>
            </w:pPr>
            <w:r>
              <w:t>14 690</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top w:val="nil"/>
              <w:bottom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val="restart"/>
            <w:tcBorders>
              <w:top w:val="nil"/>
            </w:tcBorders>
          </w:tcPr>
          <w:p w:rsidR="001D6392" w:rsidRDefault="001D6392">
            <w:pPr>
              <w:pStyle w:val="ConsPlusNormal"/>
              <w:jc w:val="both"/>
            </w:pPr>
          </w:p>
        </w:tc>
        <w:tc>
          <w:tcPr>
            <w:tcW w:w="4309" w:type="dxa"/>
            <w:vAlign w:val="bottom"/>
          </w:tcPr>
          <w:p w:rsidR="001D6392" w:rsidRDefault="001D6392">
            <w:pPr>
              <w:pStyle w:val="ConsPlusNormal"/>
            </w:pPr>
            <w:r>
              <w:t>Светооператор</w:t>
            </w:r>
          </w:p>
        </w:tc>
        <w:tc>
          <w:tcPr>
            <w:tcW w:w="1549" w:type="dxa"/>
            <w:vAlign w:val="bottom"/>
          </w:tcPr>
          <w:p w:rsidR="001D6392" w:rsidRDefault="001D6392">
            <w:pPr>
              <w:pStyle w:val="ConsPlusNormal"/>
              <w:jc w:val="center"/>
            </w:pPr>
            <w:r>
              <w:t>13 145</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Менеджер по культурно-массовому досугу</w:t>
            </w:r>
          </w:p>
        </w:tc>
        <w:tc>
          <w:tcPr>
            <w:tcW w:w="1549" w:type="dxa"/>
            <w:vAlign w:val="bottom"/>
          </w:tcPr>
          <w:p w:rsidR="001D6392" w:rsidRDefault="001D6392">
            <w:pPr>
              <w:pStyle w:val="ConsPlusNormal"/>
              <w:jc w:val="center"/>
            </w:pPr>
            <w:r>
              <w:t>14 690</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14 847</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15 135</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ведущий</w:t>
            </w:r>
          </w:p>
        </w:tc>
        <w:tc>
          <w:tcPr>
            <w:tcW w:w="1549" w:type="dxa"/>
            <w:vAlign w:val="bottom"/>
          </w:tcPr>
          <w:p w:rsidR="001D6392" w:rsidRDefault="001D6392">
            <w:pPr>
              <w:pStyle w:val="ConsPlusNormal"/>
              <w:jc w:val="center"/>
            </w:pPr>
            <w:r>
              <w:t>15 554</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Балетмейстер хореографического коллектива (студии) ансамбля песни и танца</w:t>
            </w:r>
          </w:p>
        </w:tc>
        <w:tc>
          <w:tcPr>
            <w:tcW w:w="1549" w:type="dxa"/>
            <w:vAlign w:val="bottom"/>
          </w:tcPr>
          <w:p w:rsidR="001D6392" w:rsidRDefault="001D6392">
            <w:pPr>
              <w:pStyle w:val="ConsPlusNormal"/>
              <w:jc w:val="center"/>
            </w:pPr>
            <w:r>
              <w:t>15 266</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II категории</w:t>
            </w:r>
          </w:p>
        </w:tc>
        <w:tc>
          <w:tcPr>
            <w:tcW w:w="1549" w:type="dxa"/>
            <w:vAlign w:val="bottom"/>
          </w:tcPr>
          <w:p w:rsidR="001D6392" w:rsidRDefault="001D6392">
            <w:pPr>
              <w:pStyle w:val="ConsPlusNormal"/>
              <w:jc w:val="center"/>
            </w:pPr>
            <w:r>
              <w:t>15 554</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I категории</w:t>
            </w:r>
          </w:p>
        </w:tc>
        <w:tc>
          <w:tcPr>
            <w:tcW w:w="1549" w:type="dxa"/>
            <w:vAlign w:val="bottom"/>
          </w:tcPr>
          <w:p w:rsidR="001D6392" w:rsidRDefault="001D6392">
            <w:pPr>
              <w:pStyle w:val="ConsPlusNormal"/>
              <w:jc w:val="center"/>
            </w:pPr>
            <w:r>
              <w:t>15 841</w:t>
            </w:r>
          </w:p>
        </w:tc>
      </w:tr>
      <w:tr w:rsidR="001D6392">
        <w:tc>
          <w:tcPr>
            <w:tcW w:w="3175" w:type="dxa"/>
            <w:vMerge/>
            <w:tcBorders>
              <w:top w:val="nil"/>
            </w:tcBorders>
          </w:tcPr>
          <w:p w:rsidR="001D6392" w:rsidRDefault="001D6392"/>
        </w:tc>
        <w:tc>
          <w:tcPr>
            <w:tcW w:w="4309" w:type="dxa"/>
            <w:vAlign w:val="bottom"/>
          </w:tcPr>
          <w:p w:rsidR="001D6392" w:rsidRDefault="001D6392">
            <w:pPr>
              <w:pStyle w:val="ConsPlusNormal"/>
            </w:pPr>
            <w:r>
              <w:t>ведущий</w:t>
            </w:r>
          </w:p>
        </w:tc>
        <w:tc>
          <w:tcPr>
            <w:tcW w:w="1549" w:type="dxa"/>
            <w:vAlign w:val="bottom"/>
          </w:tcPr>
          <w:p w:rsidR="001D6392" w:rsidRDefault="001D6392">
            <w:pPr>
              <w:pStyle w:val="ConsPlusNormal"/>
              <w:jc w:val="center"/>
            </w:pPr>
            <w:r>
              <w:t>16317</w:t>
            </w:r>
          </w:p>
        </w:tc>
      </w:tr>
    </w:tbl>
    <w:p w:rsidR="001D6392" w:rsidRDefault="001D6392">
      <w:pPr>
        <w:pStyle w:val="ConsPlusNormal"/>
        <w:jc w:val="both"/>
      </w:pPr>
    </w:p>
    <w:p w:rsidR="001D6392" w:rsidRDefault="001D6392">
      <w:pPr>
        <w:pStyle w:val="ConsPlusTitle"/>
        <w:jc w:val="center"/>
        <w:outlineLvl w:val="2"/>
      </w:pPr>
      <w:r>
        <w:t>Профессиональные квалификационные группы общеотраслевых</w:t>
      </w:r>
    </w:p>
    <w:p w:rsidR="001D6392" w:rsidRDefault="001D6392">
      <w:pPr>
        <w:pStyle w:val="ConsPlusTitle"/>
        <w:jc w:val="center"/>
      </w:pPr>
      <w:r>
        <w:t>должностей руководителей, специалистов и служащих</w:t>
      </w:r>
    </w:p>
    <w:p w:rsidR="001D6392" w:rsidRDefault="001D6392">
      <w:pPr>
        <w:pStyle w:val="ConsPlusTitle"/>
        <w:jc w:val="center"/>
      </w:pPr>
      <w:r>
        <w:t>с 1 января 2020 года</w:t>
      </w:r>
    </w:p>
    <w:p w:rsidR="001D6392" w:rsidRDefault="001D63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4309"/>
        <w:gridCol w:w="1549"/>
      </w:tblGrid>
      <w:tr w:rsidR="001D6392">
        <w:tc>
          <w:tcPr>
            <w:tcW w:w="3175" w:type="dxa"/>
          </w:tcPr>
          <w:p w:rsidR="001D6392" w:rsidRDefault="001D6392">
            <w:pPr>
              <w:pStyle w:val="ConsPlusNormal"/>
              <w:jc w:val="center"/>
            </w:pPr>
            <w:r>
              <w:t>Профессиональные квалификационные группы, квалификационные уровни</w:t>
            </w:r>
          </w:p>
        </w:tc>
        <w:tc>
          <w:tcPr>
            <w:tcW w:w="4309" w:type="dxa"/>
          </w:tcPr>
          <w:p w:rsidR="001D6392" w:rsidRDefault="001D6392">
            <w:pPr>
              <w:pStyle w:val="ConsPlusNormal"/>
              <w:jc w:val="center"/>
            </w:pPr>
            <w:r>
              <w:t>Наименование должностей</w:t>
            </w:r>
          </w:p>
        </w:tc>
        <w:tc>
          <w:tcPr>
            <w:tcW w:w="1549" w:type="dxa"/>
          </w:tcPr>
          <w:p w:rsidR="001D6392" w:rsidRDefault="001D6392">
            <w:pPr>
              <w:pStyle w:val="ConsPlusNormal"/>
              <w:jc w:val="center"/>
            </w:pPr>
            <w:r>
              <w:t>Должностной оклад (рублей)</w:t>
            </w:r>
          </w:p>
        </w:tc>
      </w:tr>
      <w:tr w:rsidR="001D6392">
        <w:tc>
          <w:tcPr>
            <w:tcW w:w="9033" w:type="dxa"/>
            <w:gridSpan w:val="3"/>
          </w:tcPr>
          <w:p w:rsidR="001D6392" w:rsidRDefault="001D6392">
            <w:pPr>
              <w:pStyle w:val="ConsPlusNormal"/>
              <w:jc w:val="center"/>
              <w:outlineLvl w:val="3"/>
            </w:pPr>
            <w:r>
              <w:t>1. Профессиональная квалификационная группа "Общеотраслевые должности служащих первого уровня"</w:t>
            </w:r>
          </w:p>
        </w:tc>
      </w:tr>
      <w:tr w:rsidR="001D6392">
        <w:tc>
          <w:tcPr>
            <w:tcW w:w="3175" w:type="dxa"/>
            <w:vMerge w:val="restart"/>
          </w:tcPr>
          <w:p w:rsidR="001D6392" w:rsidRDefault="001D6392">
            <w:pPr>
              <w:pStyle w:val="ConsPlusNormal"/>
            </w:pPr>
            <w:r>
              <w:t>1 квалификационный уровень</w:t>
            </w:r>
          </w:p>
        </w:tc>
        <w:tc>
          <w:tcPr>
            <w:tcW w:w="4309" w:type="dxa"/>
          </w:tcPr>
          <w:p w:rsidR="001D6392" w:rsidRDefault="001D6392">
            <w:pPr>
              <w:pStyle w:val="ConsPlusNormal"/>
            </w:pPr>
            <w:r>
              <w:t>Экспедитор</w:t>
            </w:r>
          </w:p>
        </w:tc>
        <w:tc>
          <w:tcPr>
            <w:tcW w:w="1549" w:type="dxa"/>
            <w:vAlign w:val="bottom"/>
          </w:tcPr>
          <w:p w:rsidR="001D6392" w:rsidRDefault="001D6392">
            <w:pPr>
              <w:pStyle w:val="ConsPlusNormal"/>
              <w:jc w:val="center"/>
            </w:pPr>
            <w:r>
              <w:t>8 929</w:t>
            </w:r>
          </w:p>
        </w:tc>
      </w:tr>
      <w:tr w:rsidR="001D6392">
        <w:tc>
          <w:tcPr>
            <w:tcW w:w="3175" w:type="dxa"/>
            <w:vMerge/>
          </w:tcPr>
          <w:p w:rsidR="001D6392" w:rsidRDefault="001D6392"/>
        </w:tc>
        <w:tc>
          <w:tcPr>
            <w:tcW w:w="4309" w:type="dxa"/>
          </w:tcPr>
          <w:p w:rsidR="001D6392" w:rsidRDefault="001D6392">
            <w:pPr>
              <w:pStyle w:val="ConsPlusNormal"/>
            </w:pPr>
            <w:r>
              <w:t>Делопроизводитель</w:t>
            </w:r>
          </w:p>
        </w:tc>
        <w:tc>
          <w:tcPr>
            <w:tcW w:w="1549" w:type="dxa"/>
            <w:vAlign w:val="bottom"/>
          </w:tcPr>
          <w:p w:rsidR="001D6392" w:rsidRDefault="001D6392">
            <w:pPr>
              <w:pStyle w:val="ConsPlusNormal"/>
              <w:jc w:val="center"/>
            </w:pPr>
            <w:r>
              <w:t>8 929</w:t>
            </w:r>
          </w:p>
        </w:tc>
      </w:tr>
      <w:tr w:rsidR="001D6392">
        <w:tc>
          <w:tcPr>
            <w:tcW w:w="3175" w:type="dxa"/>
            <w:vMerge/>
          </w:tcPr>
          <w:p w:rsidR="001D6392" w:rsidRDefault="001D6392"/>
        </w:tc>
        <w:tc>
          <w:tcPr>
            <w:tcW w:w="4309" w:type="dxa"/>
          </w:tcPr>
          <w:p w:rsidR="001D6392" w:rsidRDefault="001D6392">
            <w:pPr>
              <w:pStyle w:val="ConsPlusNormal"/>
            </w:pPr>
            <w:r>
              <w:t>Кассир</w:t>
            </w:r>
          </w:p>
        </w:tc>
        <w:tc>
          <w:tcPr>
            <w:tcW w:w="1549" w:type="dxa"/>
            <w:vAlign w:val="bottom"/>
          </w:tcPr>
          <w:p w:rsidR="001D6392" w:rsidRDefault="001D6392">
            <w:pPr>
              <w:pStyle w:val="ConsPlusNormal"/>
              <w:jc w:val="center"/>
            </w:pPr>
            <w:r>
              <w:t>8 929</w:t>
            </w:r>
          </w:p>
        </w:tc>
      </w:tr>
      <w:tr w:rsidR="001D6392">
        <w:tc>
          <w:tcPr>
            <w:tcW w:w="3175" w:type="dxa"/>
            <w:vMerge/>
          </w:tcPr>
          <w:p w:rsidR="001D6392" w:rsidRDefault="001D6392"/>
        </w:tc>
        <w:tc>
          <w:tcPr>
            <w:tcW w:w="4309" w:type="dxa"/>
          </w:tcPr>
          <w:p w:rsidR="001D6392" w:rsidRDefault="001D6392">
            <w:pPr>
              <w:pStyle w:val="ConsPlusNormal"/>
            </w:pPr>
            <w:r>
              <w:t>Экспедитор по перевозке грузов</w:t>
            </w:r>
          </w:p>
        </w:tc>
        <w:tc>
          <w:tcPr>
            <w:tcW w:w="1549" w:type="dxa"/>
            <w:vAlign w:val="bottom"/>
          </w:tcPr>
          <w:p w:rsidR="001D6392" w:rsidRDefault="001D6392">
            <w:pPr>
              <w:pStyle w:val="ConsPlusNormal"/>
              <w:jc w:val="center"/>
            </w:pPr>
            <w:r>
              <w:t>8 929</w:t>
            </w:r>
          </w:p>
        </w:tc>
      </w:tr>
      <w:tr w:rsidR="001D6392">
        <w:tc>
          <w:tcPr>
            <w:tcW w:w="3175" w:type="dxa"/>
            <w:vMerge/>
          </w:tcPr>
          <w:p w:rsidR="001D6392" w:rsidRDefault="001D6392"/>
        </w:tc>
        <w:tc>
          <w:tcPr>
            <w:tcW w:w="4309" w:type="dxa"/>
          </w:tcPr>
          <w:p w:rsidR="001D6392" w:rsidRDefault="001D6392">
            <w:pPr>
              <w:pStyle w:val="ConsPlusNormal"/>
            </w:pPr>
            <w:r>
              <w:t>Комендант</w:t>
            </w:r>
          </w:p>
        </w:tc>
        <w:tc>
          <w:tcPr>
            <w:tcW w:w="1549" w:type="dxa"/>
            <w:vAlign w:val="bottom"/>
          </w:tcPr>
          <w:p w:rsidR="001D6392" w:rsidRDefault="001D6392">
            <w:pPr>
              <w:pStyle w:val="ConsPlusNormal"/>
              <w:jc w:val="center"/>
            </w:pPr>
            <w:r>
              <w:t>8 929</w:t>
            </w:r>
          </w:p>
        </w:tc>
      </w:tr>
      <w:tr w:rsidR="001D6392">
        <w:tc>
          <w:tcPr>
            <w:tcW w:w="3175" w:type="dxa"/>
          </w:tcPr>
          <w:p w:rsidR="001D6392" w:rsidRDefault="001D6392">
            <w:pPr>
              <w:pStyle w:val="ConsPlusNormal"/>
            </w:pPr>
            <w:r>
              <w:t>2 квалификационный уровень</w:t>
            </w:r>
          </w:p>
        </w:tc>
        <w:tc>
          <w:tcPr>
            <w:tcW w:w="4309" w:type="dxa"/>
          </w:tcPr>
          <w:p w:rsidR="001D6392" w:rsidRDefault="001D6392">
            <w:pPr>
              <w:pStyle w:val="ConsPlusNormal"/>
            </w:pPr>
            <w:r>
              <w:t>Старший кассир</w:t>
            </w:r>
          </w:p>
        </w:tc>
        <w:tc>
          <w:tcPr>
            <w:tcW w:w="1549" w:type="dxa"/>
            <w:vAlign w:val="bottom"/>
          </w:tcPr>
          <w:p w:rsidR="001D6392" w:rsidRDefault="001D6392">
            <w:pPr>
              <w:pStyle w:val="ConsPlusNormal"/>
              <w:jc w:val="center"/>
            </w:pPr>
            <w:r>
              <w:t>11 234</w:t>
            </w:r>
          </w:p>
        </w:tc>
      </w:tr>
      <w:tr w:rsidR="001D6392">
        <w:tc>
          <w:tcPr>
            <w:tcW w:w="9033" w:type="dxa"/>
            <w:gridSpan w:val="3"/>
          </w:tcPr>
          <w:p w:rsidR="001D6392" w:rsidRDefault="001D6392">
            <w:pPr>
              <w:pStyle w:val="ConsPlusNormal"/>
              <w:jc w:val="center"/>
              <w:outlineLvl w:val="3"/>
            </w:pPr>
            <w:r>
              <w:t>2. Профессиональная квалификационная группа "Общеотраслевые должности служащих второго уровня"</w:t>
            </w:r>
          </w:p>
        </w:tc>
      </w:tr>
      <w:tr w:rsidR="001D6392">
        <w:tc>
          <w:tcPr>
            <w:tcW w:w="3175" w:type="dxa"/>
            <w:vMerge w:val="restart"/>
          </w:tcPr>
          <w:p w:rsidR="001D6392" w:rsidRDefault="001D6392">
            <w:pPr>
              <w:pStyle w:val="ConsPlusNormal"/>
            </w:pPr>
            <w:r>
              <w:t>1 квалификационный уровень</w:t>
            </w:r>
          </w:p>
        </w:tc>
        <w:tc>
          <w:tcPr>
            <w:tcW w:w="4309" w:type="dxa"/>
          </w:tcPr>
          <w:p w:rsidR="001D6392" w:rsidRDefault="001D6392">
            <w:pPr>
              <w:pStyle w:val="ConsPlusNormal"/>
            </w:pPr>
            <w:r>
              <w:t>Секретарь руководителя</w:t>
            </w:r>
          </w:p>
        </w:tc>
        <w:tc>
          <w:tcPr>
            <w:tcW w:w="1549" w:type="dxa"/>
            <w:vAlign w:val="bottom"/>
          </w:tcPr>
          <w:p w:rsidR="001D6392" w:rsidRDefault="001D6392">
            <w:pPr>
              <w:pStyle w:val="ConsPlusNormal"/>
              <w:jc w:val="center"/>
            </w:pPr>
            <w:r>
              <w:t>10 081</w:t>
            </w:r>
          </w:p>
        </w:tc>
      </w:tr>
      <w:tr w:rsidR="001D6392">
        <w:tc>
          <w:tcPr>
            <w:tcW w:w="3175" w:type="dxa"/>
            <w:vMerge/>
          </w:tcPr>
          <w:p w:rsidR="001D6392" w:rsidRDefault="001D6392"/>
        </w:tc>
        <w:tc>
          <w:tcPr>
            <w:tcW w:w="4309" w:type="dxa"/>
          </w:tcPr>
          <w:p w:rsidR="001D6392" w:rsidRDefault="001D6392">
            <w:pPr>
              <w:pStyle w:val="ConsPlusNormal"/>
            </w:pPr>
            <w:r>
              <w:t>Инспекторы: по кадрам, по контролю за исполнением поручений</w:t>
            </w:r>
          </w:p>
        </w:tc>
        <w:tc>
          <w:tcPr>
            <w:tcW w:w="1549" w:type="dxa"/>
            <w:vAlign w:val="bottom"/>
          </w:tcPr>
          <w:p w:rsidR="001D6392" w:rsidRDefault="001D6392">
            <w:pPr>
              <w:pStyle w:val="ConsPlusNormal"/>
              <w:jc w:val="center"/>
            </w:pPr>
            <w:r>
              <w:t>12 544</w:t>
            </w:r>
          </w:p>
        </w:tc>
      </w:tr>
      <w:tr w:rsidR="001D6392">
        <w:tc>
          <w:tcPr>
            <w:tcW w:w="3175" w:type="dxa"/>
            <w:vMerge/>
          </w:tcPr>
          <w:p w:rsidR="001D6392" w:rsidRDefault="001D6392"/>
        </w:tc>
        <w:tc>
          <w:tcPr>
            <w:tcW w:w="4309" w:type="dxa"/>
          </w:tcPr>
          <w:p w:rsidR="001D6392" w:rsidRDefault="001D6392">
            <w:pPr>
              <w:pStyle w:val="ConsPlusNormal"/>
            </w:pPr>
            <w:r>
              <w:t>Техник</w:t>
            </w:r>
          </w:p>
        </w:tc>
        <w:tc>
          <w:tcPr>
            <w:tcW w:w="1549" w:type="dxa"/>
            <w:vAlign w:val="bottom"/>
          </w:tcPr>
          <w:p w:rsidR="001D6392" w:rsidRDefault="001D6392">
            <w:pPr>
              <w:pStyle w:val="ConsPlusNormal"/>
              <w:jc w:val="center"/>
            </w:pPr>
            <w:r>
              <w:t>12 544</w:t>
            </w:r>
          </w:p>
        </w:tc>
      </w:tr>
      <w:tr w:rsidR="001D6392">
        <w:tc>
          <w:tcPr>
            <w:tcW w:w="3175" w:type="dxa"/>
            <w:vMerge/>
          </w:tcPr>
          <w:p w:rsidR="001D6392" w:rsidRDefault="001D6392"/>
        </w:tc>
        <w:tc>
          <w:tcPr>
            <w:tcW w:w="4309" w:type="dxa"/>
          </w:tcPr>
          <w:p w:rsidR="001D6392" w:rsidRDefault="001D6392">
            <w:pPr>
              <w:pStyle w:val="ConsPlusNormal"/>
            </w:pPr>
            <w:r>
              <w:t>Художник</w:t>
            </w:r>
          </w:p>
        </w:tc>
        <w:tc>
          <w:tcPr>
            <w:tcW w:w="1549" w:type="dxa"/>
            <w:vAlign w:val="bottom"/>
          </w:tcPr>
          <w:p w:rsidR="001D6392" w:rsidRDefault="001D6392">
            <w:pPr>
              <w:pStyle w:val="ConsPlusNormal"/>
              <w:jc w:val="center"/>
            </w:pPr>
            <w:r>
              <w:t>12 674</w:t>
            </w:r>
          </w:p>
        </w:tc>
      </w:tr>
      <w:tr w:rsidR="001D6392">
        <w:tc>
          <w:tcPr>
            <w:tcW w:w="3175" w:type="dxa"/>
            <w:vMerge w:val="restart"/>
          </w:tcPr>
          <w:p w:rsidR="001D6392" w:rsidRDefault="001D6392">
            <w:pPr>
              <w:pStyle w:val="ConsPlusNormal"/>
            </w:pPr>
            <w:r>
              <w:t>2 квалификационный уровень</w:t>
            </w:r>
          </w:p>
        </w:tc>
        <w:tc>
          <w:tcPr>
            <w:tcW w:w="4309" w:type="dxa"/>
          </w:tcPr>
          <w:p w:rsidR="001D6392" w:rsidRDefault="001D6392">
            <w:pPr>
              <w:pStyle w:val="ConsPlusNormal"/>
            </w:pPr>
            <w:r>
              <w:t>Заведующий хозяйством</w:t>
            </w:r>
          </w:p>
        </w:tc>
        <w:tc>
          <w:tcPr>
            <w:tcW w:w="1549" w:type="dxa"/>
            <w:vAlign w:val="bottom"/>
          </w:tcPr>
          <w:p w:rsidR="001D6392" w:rsidRDefault="001D6392">
            <w:pPr>
              <w:pStyle w:val="ConsPlusNormal"/>
              <w:jc w:val="center"/>
            </w:pPr>
            <w:r>
              <w:t>12 832</w:t>
            </w:r>
          </w:p>
        </w:tc>
      </w:tr>
      <w:tr w:rsidR="001D6392">
        <w:tc>
          <w:tcPr>
            <w:tcW w:w="3175" w:type="dxa"/>
            <w:vMerge/>
          </w:tcPr>
          <w:p w:rsidR="001D6392" w:rsidRDefault="001D6392"/>
        </w:tc>
        <w:tc>
          <w:tcPr>
            <w:tcW w:w="4309" w:type="dxa"/>
          </w:tcPr>
          <w:p w:rsidR="001D6392" w:rsidRDefault="001D6392">
            <w:pPr>
              <w:pStyle w:val="ConsPlusNormal"/>
            </w:pPr>
            <w:r>
              <w:t>Заведующий складом</w:t>
            </w:r>
          </w:p>
        </w:tc>
        <w:tc>
          <w:tcPr>
            <w:tcW w:w="1549" w:type="dxa"/>
            <w:vAlign w:val="bottom"/>
          </w:tcPr>
          <w:p w:rsidR="001D6392" w:rsidRDefault="001D6392">
            <w:pPr>
              <w:pStyle w:val="ConsPlusNormal"/>
              <w:jc w:val="center"/>
            </w:pPr>
            <w:r>
              <w:t>12 832</w:t>
            </w:r>
          </w:p>
        </w:tc>
      </w:tr>
      <w:tr w:rsidR="001D6392">
        <w:tc>
          <w:tcPr>
            <w:tcW w:w="3175" w:type="dxa"/>
            <w:vMerge/>
          </w:tcPr>
          <w:p w:rsidR="001D6392" w:rsidRDefault="001D6392"/>
        </w:tc>
        <w:tc>
          <w:tcPr>
            <w:tcW w:w="4309" w:type="dxa"/>
          </w:tcPr>
          <w:p w:rsidR="001D6392" w:rsidRDefault="001D6392">
            <w:pPr>
              <w:pStyle w:val="ConsPlusNormal"/>
            </w:pPr>
            <w:r>
              <w:t>Старшие инспекторы: по кадрам, по контролю за исполнением поручений</w:t>
            </w:r>
          </w:p>
        </w:tc>
        <w:tc>
          <w:tcPr>
            <w:tcW w:w="1549" w:type="dxa"/>
            <w:vAlign w:val="bottom"/>
          </w:tcPr>
          <w:p w:rsidR="001D6392" w:rsidRDefault="001D6392">
            <w:pPr>
              <w:pStyle w:val="ConsPlusNormal"/>
              <w:jc w:val="center"/>
            </w:pPr>
            <w:r>
              <w:t>13 119</w:t>
            </w:r>
          </w:p>
        </w:tc>
      </w:tr>
      <w:tr w:rsidR="001D6392">
        <w:tc>
          <w:tcPr>
            <w:tcW w:w="3175" w:type="dxa"/>
            <w:vMerge/>
          </w:tcPr>
          <w:p w:rsidR="001D6392" w:rsidRDefault="001D6392"/>
        </w:tc>
        <w:tc>
          <w:tcPr>
            <w:tcW w:w="4309" w:type="dxa"/>
          </w:tcPr>
          <w:p w:rsidR="001D6392" w:rsidRDefault="001D6392">
            <w:pPr>
              <w:pStyle w:val="ConsPlusNormal"/>
            </w:pPr>
            <w:r>
              <w:t>Техник II категории</w:t>
            </w:r>
          </w:p>
        </w:tc>
        <w:tc>
          <w:tcPr>
            <w:tcW w:w="1549" w:type="dxa"/>
            <w:vAlign w:val="bottom"/>
          </w:tcPr>
          <w:p w:rsidR="001D6392" w:rsidRDefault="001D6392">
            <w:pPr>
              <w:pStyle w:val="ConsPlusNormal"/>
              <w:jc w:val="center"/>
            </w:pPr>
            <w:r>
              <w:t>13 119</w:t>
            </w:r>
          </w:p>
        </w:tc>
      </w:tr>
      <w:tr w:rsidR="001D6392">
        <w:tc>
          <w:tcPr>
            <w:tcW w:w="3175" w:type="dxa"/>
            <w:vMerge/>
          </w:tcPr>
          <w:p w:rsidR="001D6392" w:rsidRDefault="001D6392"/>
        </w:tc>
        <w:tc>
          <w:tcPr>
            <w:tcW w:w="4309" w:type="dxa"/>
          </w:tcPr>
          <w:p w:rsidR="001D6392" w:rsidRDefault="001D6392">
            <w:pPr>
              <w:pStyle w:val="ConsPlusNormal"/>
            </w:pPr>
            <w:r>
              <w:t>Художник II категории</w:t>
            </w:r>
          </w:p>
        </w:tc>
        <w:tc>
          <w:tcPr>
            <w:tcW w:w="1549" w:type="dxa"/>
            <w:vAlign w:val="bottom"/>
          </w:tcPr>
          <w:p w:rsidR="001D6392" w:rsidRDefault="001D6392">
            <w:pPr>
              <w:pStyle w:val="ConsPlusNormal"/>
              <w:jc w:val="center"/>
            </w:pPr>
            <w:r>
              <w:t>13 263</w:t>
            </w:r>
          </w:p>
        </w:tc>
      </w:tr>
      <w:tr w:rsidR="001D6392">
        <w:tc>
          <w:tcPr>
            <w:tcW w:w="3175" w:type="dxa"/>
            <w:vMerge w:val="restart"/>
          </w:tcPr>
          <w:p w:rsidR="001D6392" w:rsidRDefault="001D6392">
            <w:pPr>
              <w:pStyle w:val="ConsPlusNormal"/>
            </w:pPr>
            <w:r>
              <w:t>3 квалификационный уровень</w:t>
            </w:r>
          </w:p>
        </w:tc>
        <w:tc>
          <w:tcPr>
            <w:tcW w:w="4309" w:type="dxa"/>
          </w:tcPr>
          <w:p w:rsidR="001D6392" w:rsidRDefault="001D6392">
            <w:pPr>
              <w:pStyle w:val="ConsPlusNormal"/>
            </w:pPr>
            <w:r>
              <w:t>Техник I категории</w:t>
            </w:r>
          </w:p>
        </w:tc>
        <w:tc>
          <w:tcPr>
            <w:tcW w:w="1549" w:type="dxa"/>
            <w:vAlign w:val="bottom"/>
          </w:tcPr>
          <w:p w:rsidR="001D6392" w:rsidRDefault="001D6392">
            <w:pPr>
              <w:pStyle w:val="ConsPlusNormal"/>
              <w:jc w:val="center"/>
            </w:pPr>
            <w:r>
              <w:t>13 408</w:t>
            </w:r>
          </w:p>
        </w:tc>
      </w:tr>
      <w:tr w:rsidR="001D6392">
        <w:tc>
          <w:tcPr>
            <w:tcW w:w="3175" w:type="dxa"/>
            <w:vMerge/>
          </w:tcPr>
          <w:p w:rsidR="001D6392" w:rsidRDefault="001D6392"/>
        </w:tc>
        <w:tc>
          <w:tcPr>
            <w:tcW w:w="4309" w:type="dxa"/>
          </w:tcPr>
          <w:p w:rsidR="001D6392" w:rsidRDefault="001D6392">
            <w:pPr>
              <w:pStyle w:val="ConsPlusNormal"/>
            </w:pPr>
            <w:r>
              <w:t>Начальник хозяйственного отдела</w:t>
            </w:r>
          </w:p>
        </w:tc>
        <w:tc>
          <w:tcPr>
            <w:tcW w:w="1549" w:type="dxa"/>
            <w:vAlign w:val="bottom"/>
          </w:tcPr>
          <w:p w:rsidR="001D6392" w:rsidRDefault="001D6392">
            <w:pPr>
              <w:pStyle w:val="ConsPlusNormal"/>
              <w:jc w:val="center"/>
            </w:pPr>
            <w:r>
              <w:t>13537</w:t>
            </w:r>
          </w:p>
        </w:tc>
      </w:tr>
      <w:tr w:rsidR="001D6392">
        <w:tc>
          <w:tcPr>
            <w:tcW w:w="3175" w:type="dxa"/>
            <w:vMerge/>
          </w:tcPr>
          <w:p w:rsidR="001D6392" w:rsidRDefault="001D6392"/>
        </w:tc>
        <w:tc>
          <w:tcPr>
            <w:tcW w:w="4309" w:type="dxa"/>
          </w:tcPr>
          <w:p w:rsidR="001D6392" w:rsidRDefault="001D6392">
            <w:pPr>
              <w:pStyle w:val="ConsPlusNormal"/>
            </w:pPr>
            <w:r>
              <w:t>Художник I категории</w:t>
            </w:r>
          </w:p>
        </w:tc>
        <w:tc>
          <w:tcPr>
            <w:tcW w:w="1549" w:type="dxa"/>
            <w:vAlign w:val="bottom"/>
          </w:tcPr>
          <w:p w:rsidR="001D6392" w:rsidRDefault="001D6392">
            <w:pPr>
              <w:pStyle w:val="ConsPlusNormal"/>
              <w:jc w:val="center"/>
            </w:pPr>
            <w:r>
              <w:t>13 537</w:t>
            </w:r>
          </w:p>
        </w:tc>
      </w:tr>
      <w:tr w:rsidR="001D6392">
        <w:tc>
          <w:tcPr>
            <w:tcW w:w="3175" w:type="dxa"/>
            <w:vMerge w:val="restart"/>
          </w:tcPr>
          <w:p w:rsidR="001D6392" w:rsidRDefault="001D6392">
            <w:pPr>
              <w:pStyle w:val="ConsPlusNormal"/>
            </w:pPr>
            <w:r>
              <w:t>4 квалификационный уровень</w:t>
            </w:r>
          </w:p>
        </w:tc>
        <w:tc>
          <w:tcPr>
            <w:tcW w:w="4309" w:type="dxa"/>
          </w:tcPr>
          <w:p w:rsidR="001D6392" w:rsidRDefault="001D6392">
            <w:pPr>
              <w:pStyle w:val="ConsPlusNormal"/>
            </w:pPr>
            <w:r>
              <w:t>Механик</w:t>
            </w:r>
          </w:p>
        </w:tc>
        <w:tc>
          <w:tcPr>
            <w:tcW w:w="1549" w:type="dxa"/>
            <w:vAlign w:val="bottom"/>
          </w:tcPr>
          <w:p w:rsidR="001D6392" w:rsidRDefault="001D6392">
            <w:pPr>
              <w:pStyle w:val="ConsPlusNormal"/>
              <w:jc w:val="center"/>
            </w:pPr>
            <w:r>
              <w:t>13 697</w:t>
            </w:r>
          </w:p>
        </w:tc>
      </w:tr>
      <w:tr w:rsidR="001D6392">
        <w:tc>
          <w:tcPr>
            <w:tcW w:w="3175" w:type="dxa"/>
            <w:vMerge/>
          </w:tcPr>
          <w:p w:rsidR="001D6392" w:rsidRDefault="001D6392"/>
        </w:tc>
        <w:tc>
          <w:tcPr>
            <w:tcW w:w="4309" w:type="dxa"/>
          </w:tcPr>
          <w:p w:rsidR="001D6392" w:rsidRDefault="001D6392">
            <w:pPr>
              <w:pStyle w:val="ConsPlusNormal"/>
            </w:pPr>
            <w:r>
              <w:t>Ведущий художник</w:t>
            </w:r>
          </w:p>
        </w:tc>
        <w:tc>
          <w:tcPr>
            <w:tcW w:w="1549" w:type="dxa"/>
            <w:vAlign w:val="bottom"/>
          </w:tcPr>
          <w:p w:rsidR="001D6392" w:rsidRDefault="001D6392">
            <w:pPr>
              <w:pStyle w:val="ConsPlusNormal"/>
              <w:jc w:val="center"/>
            </w:pPr>
            <w:r>
              <w:t>13 697</w:t>
            </w:r>
          </w:p>
        </w:tc>
      </w:tr>
      <w:tr w:rsidR="001D6392">
        <w:tc>
          <w:tcPr>
            <w:tcW w:w="3175" w:type="dxa"/>
            <w:vMerge w:val="restart"/>
          </w:tcPr>
          <w:p w:rsidR="001D6392" w:rsidRDefault="001D6392">
            <w:pPr>
              <w:pStyle w:val="ConsPlusNormal"/>
            </w:pPr>
            <w:r>
              <w:t>5 квалификационный уровень</w:t>
            </w:r>
          </w:p>
        </w:tc>
        <w:tc>
          <w:tcPr>
            <w:tcW w:w="4309" w:type="dxa"/>
          </w:tcPr>
          <w:p w:rsidR="001D6392" w:rsidRDefault="001D6392">
            <w:pPr>
              <w:pStyle w:val="ConsPlusNormal"/>
            </w:pPr>
            <w:r>
              <w:t>Начальник цеха (участка)</w:t>
            </w:r>
          </w:p>
        </w:tc>
        <w:tc>
          <w:tcPr>
            <w:tcW w:w="1549" w:type="dxa"/>
            <w:vAlign w:val="bottom"/>
          </w:tcPr>
          <w:p w:rsidR="001D6392" w:rsidRDefault="001D6392">
            <w:pPr>
              <w:pStyle w:val="ConsPlusNormal"/>
              <w:jc w:val="center"/>
            </w:pPr>
            <w:r>
              <w:t>14 115</w:t>
            </w:r>
          </w:p>
        </w:tc>
      </w:tr>
      <w:tr w:rsidR="001D6392">
        <w:tc>
          <w:tcPr>
            <w:tcW w:w="3175" w:type="dxa"/>
            <w:vMerge/>
          </w:tcPr>
          <w:p w:rsidR="001D6392" w:rsidRDefault="001D6392"/>
        </w:tc>
        <w:tc>
          <w:tcPr>
            <w:tcW w:w="4309" w:type="dxa"/>
          </w:tcPr>
          <w:p w:rsidR="001D6392" w:rsidRDefault="001D6392">
            <w:pPr>
              <w:pStyle w:val="ConsPlusNormal"/>
            </w:pPr>
            <w:r>
              <w:t>Начальник (заведующий) мастерской</w:t>
            </w:r>
          </w:p>
        </w:tc>
        <w:tc>
          <w:tcPr>
            <w:tcW w:w="1549" w:type="dxa"/>
            <w:vAlign w:val="bottom"/>
          </w:tcPr>
          <w:p w:rsidR="001D6392" w:rsidRDefault="001D6392">
            <w:pPr>
              <w:pStyle w:val="ConsPlusNormal"/>
              <w:jc w:val="center"/>
            </w:pPr>
            <w:r>
              <w:t>13 828</w:t>
            </w:r>
          </w:p>
        </w:tc>
      </w:tr>
      <w:tr w:rsidR="001D6392">
        <w:tc>
          <w:tcPr>
            <w:tcW w:w="3175" w:type="dxa"/>
            <w:vMerge/>
          </w:tcPr>
          <w:p w:rsidR="001D6392" w:rsidRDefault="001D6392"/>
        </w:tc>
        <w:tc>
          <w:tcPr>
            <w:tcW w:w="4309" w:type="dxa"/>
          </w:tcPr>
          <w:p w:rsidR="001D6392" w:rsidRDefault="001D6392">
            <w:pPr>
              <w:pStyle w:val="ConsPlusNormal"/>
            </w:pPr>
            <w:r>
              <w:t>Начальник гаража</w:t>
            </w:r>
          </w:p>
        </w:tc>
        <w:tc>
          <w:tcPr>
            <w:tcW w:w="1549" w:type="dxa"/>
            <w:vAlign w:val="bottom"/>
          </w:tcPr>
          <w:p w:rsidR="001D6392" w:rsidRDefault="001D6392">
            <w:pPr>
              <w:pStyle w:val="ConsPlusNormal"/>
              <w:jc w:val="center"/>
            </w:pPr>
            <w:r>
              <w:t>14 115</w:t>
            </w:r>
          </w:p>
        </w:tc>
      </w:tr>
      <w:tr w:rsidR="001D6392">
        <w:tc>
          <w:tcPr>
            <w:tcW w:w="9033" w:type="dxa"/>
            <w:gridSpan w:val="3"/>
          </w:tcPr>
          <w:p w:rsidR="001D6392" w:rsidRDefault="001D6392">
            <w:pPr>
              <w:pStyle w:val="ConsPlusNormal"/>
              <w:jc w:val="center"/>
              <w:outlineLvl w:val="3"/>
            </w:pPr>
            <w:r>
              <w:t>3. Профессиональная квалификационная группа "Общеотраслевые должности служащих третьего уровня"</w:t>
            </w:r>
          </w:p>
        </w:tc>
      </w:tr>
      <w:tr w:rsidR="001D6392">
        <w:tc>
          <w:tcPr>
            <w:tcW w:w="3175" w:type="dxa"/>
            <w:vMerge w:val="restart"/>
          </w:tcPr>
          <w:p w:rsidR="001D6392" w:rsidRDefault="001D6392">
            <w:pPr>
              <w:pStyle w:val="ConsPlusNormal"/>
            </w:pPr>
            <w:r>
              <w:t>1 квалификационный уровень</w:t>
            </w:r>
          </w:p>
        </w:tc>
        <w:tc>
          <w:tcPr>
            <w:tcW w:w="4309" w:type="dxa"/>
          </w:tcPr>
          <w:p w:rsidR="001D6392" w:rsidRDefault="001D6392">
            <w:pPr>
              <w:pStyle w:val="ConsPlusNormal"/>
            </w:pPr>
            <w:r>
              <w:t>Бухгалтер</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Специалист по кадрам</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Документовед</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Инженер</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Специалист по охране труда</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Переводчик</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Социолог</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Экономист</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Юрисконсульт</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Инженер-программист (программист)</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Инженер-программист (программист) III категории</w:t>
            </w:r>
          </w:p>
        </w:tc>
        <w:tc>
          <w:tcPr>
            <w:tcW w:w="1549" w:type="dxa"/>
            <w:vAlign w:val="bottom"/>
          </w:tcPr>
          <w:p w:rsidR="001D6392" w:rsidRDefault="001D6392">
            <w:pPr>
              <w:pStyle w:val="ConsPlusNormal"/>
              <w:jc w:val="center"/>
            </w:pPr>
            <w:r>
              <w:t>14 453</w:t>
            </w:r>
          </w:p>
        </w:tc>
      </w:tr>
      <w:tr w:rsidR="001D6392">
        <w:tc>
          <w:tcPr>
            <w:tcW w:w="3175" w:type="dxa"/>
            <w:vMerge/>
          </w:tcPr>
          <w:p w:rsidR="001D6392" w:rsidRDefault="001D6392"/>
        </w:tc>
        <w:tc>
          <w:tcPr>
            <w:tcW w:w="4309" w:type="dxa"/>
          </w:tcPr>
          <w:p w:rsidR="001D6392" w:rsidRDefault="001D6392">
            <w:pPr>
              <w:pStyle w:val="ConsPlusNormal"/>
            </w:pPr>
            <w:r>
              <w:t>Инженер-электроник (электроник)</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Инженер-электроник (электроник) III категории</w:t>
            </w:r>
          </w:p>
        </w:tc>
        <w:tc>
          <w:tcPr>
            <w:tcW w:w="1549" w:type="dxa"/>
            <w:vAlign w:val="bottom"/>
          </w:tcPr>
          <w:p w:rsidR="001D6392" w:rsidRDefault="001D6392">
            <w:pPr>
              <w:pStyle w:val="ConsPlusNormal"/>
              <w:jc w:val="center"/>
            </w:pPr>
            <w:r>
              <w:t>14 453</w:t>
            </w:r>
          </w:p>
        </w:tc>
      </w:tr>
      <w:tr w:rsidR="001D6392">
        <w:tc>
          <w:tcPr>
            <w:tcW w:w="3175" w:type="dxa"/>
            <w:vMerge/>
          </w:tcPr>
          <w:p w:rsidR="001D6392" w:rsidRDefault="001D6392"/>
        </w:tc>
        <w:tc>
          <w:tcPr>
            <w:tcW w:w="4309" w:type="dxa"/>
          </w:tcPr>
          <w:p w:rsidR="001D6392" w:rsidRDefault="001D6392">
            <w:pPr>
              <w:pStyle w:val="ConsPlusNormal"/>
            </w:pPr>
            <w:r>
              <w:t>Бухгалтер-ревизор</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Художник-конструктор (дизайнер)</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Художник-конструктор (дизайнер) III категории</w:t>
            </w:r>
          </w:p>
        </w:tc>
        <w:tc>
          <w:tcPr>
            <w:tcW w:w="1549" w:type="dxa"/>
            <w:vAlign w:val="bottom"/>
          </w:tcPr>
          <w:p w:rsidR="001D6392" w:rsidRDefault="001D6392">
            <w:pPr>
              <w:pStyle w:val="ConsPlusNormal"/>
              <w:jc w:val="center"/>
            </w:pPr>
            <w:r>
              <w:t>14 453</w:t>
            </w:r>
          </w:p>
        </w:tc>
      </w:tr>
      <w:tr w:rsidR="001D6392">
        <w:tc>
          <w:tcPr>
            <w:tcW w:w="3175" w:type="dxa"/>
            <w:vMerge/>
          </w:tcPr>
          <w:p w:rsidR="001D6392" w:rsidRDefault="001D6392"/>
        </w:tc>
        <w:tc>
          <w:tcPr>
            <w:tcW w:w="4309" w:type="dxa"/>
          </w:tcPr>
          <w:p w:rsidR="001D6392" w:rsidRDefault="001D6392">
            <w:pPr>
              <w:pStyle w:val="ConsPlusNormal"/>
            </w:pPr>
            <w:r>
              <w:t>Менеджер</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Специалист по маркетингу</w:t>
            </w:r>
          </w:p>
        </w:tc>
        <w:tc>
          <w:tcPr>
            <w:tcW w:w="1549" w:type="dxa"/>
            <w:vAlign w:val="bottom"/>
          </w:tcPr>
          <w:p w:rsidR="001D6392" w:rsidRDefault="001D6392">
            <w:pPr>
              <w:pStyle w:val="ConsPlusNormal"/>
              <w:jc w:val="center"/>
            </w:pPr>
            <w:r>
              <w:t>14 272</w:t>
            </w:r>
          </w:p>
        </w:tc>
      </w:tr>
      <w:tr w:rsidR="001D6392">
        <w:tc>
          <w:tcPr>
            <w:tcW w:w="3175" w:type="dxa"/>
            <w:vMerge w:val="restart"/>
          </w:tcPr>
          <w:p w:rsidR="001D6392" w:rsidRDefault="001D6392">
            <w:pPr>
              <w:pStyle w:val="ConsPlusNormal"/>
            </w:pPr>
            <w:r>
              <w:t>2 квалификационный уровень</w:t>
            </w:r>
          </w:p>
        </w:tc>
        <w:tc>
          <w:tcPr>
            <w:tcW w:w="4309" w:type="dxa"/>
          </w:tcPr>
          <w:p w:rsidR="001D6392" w:rsidRDefault="001D6392">
            <w:pPr>
              <w:pStyle w:val="ConsPlusNormal"/>
            </w:pPr>
            <w:r>
              <w:t>Бухгалтер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Документовед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Инженер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Специалист по охране труда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Переводчик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Социолог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Экономист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Юрисконсульт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Бухгалтер-ревизор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Инженер-программист (программист)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Художник-конструктор (дизайнер) II категории</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Инженер-электроник (электроник) II категории</w:t>
            </w:r>
          </w:p>
        </w:tc>
        <w:tc>
          <w:tcPr>
            <w:tcW w:w="1549" w:type="dxa"/>
            <w:vAlign w:val="bottom"/>
          </w:tcPr>
          <w:p w:rsidR="001D6392" w:rsidRDefault="001D6392">
            <w:pPr>
              <w:pStyle w:val="ConsPlusNormal"/>
              <w:jc w:val="center"/>
            </w:pPr>
            <w:r>
              <w:t>14 664</w:t>
            </w:r>
          </w:p>
        </w:tc>
      </w:tr>
      <w:tr w:rsidR="001D6392">
        <w:tc>
          <w:tcPr>
            <w:tcW w:w="3175" w:type="dxa"/>
            <w:vMerge w:val="restart"/>
          </w:tcPr>
          <w:p w:rsidR="001D6392" w:rsidRDefault="001D6392">
            <w:pPr>
              <w:pStyle w:val="ConsPlusNormal"/>
            </w:pPr>
            <w:r>
              <w:t>3 квалификационный уровень</w:t>
            </w:r>
          </w:p>
        </w:tc>
        <w:tc>
          <w:tcPr>
            <w:tcW w:w="4309" w:type="dxa"/>
          </w:tcPr>
          <w:p w:rsidR="001D6392" w:rsidRDefault="001D6392">
            <w:pPr>
              <w:pStyle w:val="ConsPlusNormal"/>
            </w:pPr>
            <w:r>
              <w:t>Документовед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Инженер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Специалист по охране труда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Инженер-программист (программист)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Инженер-электроник (электроник)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Бухгалтер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Бухгалтер-ревизор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Переводчик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Социолог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Художник-конструктор (дизайнер)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Экономист I категории</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Юрисконсульт I категории</w:t>
            </w:r>
          </w:p>
        </w:tc>
        <w:tc>
          <w:tcPr>
            <w:tcW w:w="1549" w:type="dxa"/>
            <w:vAlign w:val="bottom"/>
          </w:tcPr>
          <w:p w:rsidR="001D6392" w:rsidRDefault="001D6392">
            <w:pPr>
              <w:pStyle w:val="ConsPlusNormal"/>
              <w:jc w:val="center"/>
            </w:pPr>
            <w:r>
              <w:t>15 057</w:t>
            </w:r>
          </w:p>
        </w:tc>
      </w:tr>
      <w:tr w:rsidR="001D6392">
        <w:tc>
          <w:tcPr>
            <w:tcW w:w="3175" w:type="dxa"/>
            <w:vMerge w:val="restart"/>
          </w:tcPr>
          <w:p w:rsidR="001D6392" w:rsidRDefault="001D6392">
            <w:pPr>
              <w:pStyle w:val="ConsPlusNormal"/>
            </w:pPr>
            <w:r>
              <w:t>4 квалификационный уровень</w:t>
            </w:r>
          </w:p>
        </w:tc>
        <w:tc>
          <w:tcPr>
            <w:tcW w:w="4309" w:type="dxa"/>
          </w:tcPr>
          <w:p w:rsidR="001D6392" w:rsidRDefault="001D6392">
            <w:pPr>
              <w:pStyle w:val="ConsPlusNormal"/>
            </w:pPr>
            <w:r>
              <w:t>Ведущий инженер</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экономист</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бухгалтер</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бухгалтер-ревизор</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переводчик</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социолог</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юрисконсульт</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документовед</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программист</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художник-конструктор (дизайнер)</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Ведущий инженер-электроник (электроник)</w:t>
            </w:r>
          </w:p>
        </w:tc>
        <w:tc>
          <w:tcPr>
            <w:tcW w:w="1549" w:type="dxa"/>
            <w:vAlign w:val="bottom"/>
          </w:tcPr>
          <w:p w:rsidR="001D6392" w:rsidRDefault="001D6392">
            <w:pPr>
              <w:pStyle w:val="ConsPlusNormal"/>
              <w:jc w:val="center"/>
            </w:pPr>
            <w:r>
              <w:t>15 474</w:t>
            </w:r>
          </w:p>
        </w:tc>
      </w:tr>
      <w:tr w:rsidR="001D6392">
        <w:tc>
          <w:tcPr>
            <w:tcW w:w="3175" w:type="dxa"/>
            <w:vMerge w:val="restart"/>
          </w:tcPr>
          <w:p w:rsidR="001D6392" w:rsidRDefault="001D6392">
            <w:pPr>
              <w:pStyle w:val="ConsPlusNormal"/>
            </w:pPr>
            <w:r>
              <w:t>5 квалификационный уровень</w:t>
            </w:r>
          </w:p>
        </w:tc>
        <w:tc>
          <w:tcPr>
            <w:tcW w:w="4309" w:type="dxa"/>
          </w:tcPr>
          <w:p w:rsidR="001D6392" w:rsidRDefault="001D6392">
            <w:pPr>
              <w:pStyle w:val="ConsPlusNormal"/>
            </w:pPr>
            <w:r>
              <w:t>Главный инженер</w:t>
            </w:r>
          </w:p>
        </w:tc>
        <w:tc>
          <w:tcPr>
            <w:tcW w:w="1549" w:type="dxa"/>
            <w:vAlign w:val="bottom"/>
          </w:tcPr>
          <w:p w:rsidR="001D6392" w:rsidRDefault="001D6392">
            <w:pPr>
              <w:pStyle w:val="ConsPlusNormal"/>
              <w:jc w:val="center"/>
            </w:pPr>
            <w:r>
              <w:t>15 869</w:t>
            </w:r>
          </w:p>
        </w:tc>
      </w:tr>
      <w:tr w:rsidR="001D6392">
        <w:tc>
          <w:tcPr>
            <w:tcW w:w="3175" w:type="dxa"/>
            <w:vMerge/>
          </w:tcPr>
          <w:p w:rsidR="001D6392" w:rsidRDefault="001D6392"/>
        </w:tc>
        <w:tc>
          <w:tcPr>
            <w:tcW w:w="4309" w:type="dxa"/>
          </w:tcPr>
          <w:p w:rsidR="001D6392" w:rsidRDefault="001D6392">
            <w:pPr>
              <w:pStyle w:val="ConsPlusNormal"/>
            </w:pPr>
            <w:r>
              <w:t>Заместитель главного бухгалтера</w:t>
            </w:r>
          </w:p>
        </w:tc>
        <w:tc>
          <w:tcPr>
            <w:tcW w:w="1549" w:type="dxa"/>
            <w:vAlign w:val="bottom"/>
          </w:tcPr>
          <w:p w:rsidR="001D6392" w:rsidRDefault="001D6392">
            <w:pPr>
              <w:pStyle w:val="ConsPlusNormal"/>
              <w:jc w:val="center"/>
            </w:pPr>
            <w:r>
              <w:t>15 869</w:t>
            </w:r>
          </w:p>
        </w:tc>
      </w:tr>
      <w:tr w:rsidR="001D6392">
        <w:tc>
          <w:tcPr>
            <w:tcW w:w="9033" w:type="dxa"/>
            <w:gridSpan w:val="3"/>
          </w:tcPr>
          <w:p w:rsidR="001D6392" w:rsidRDefault="001D6392">
            <w:pPr>
              <w:pStyle w:val="ConsPlusNormal"/>
              <w:jc w:val="center"/>
              <w:outlineLvl w:val="3"/>
            </w:pPr>
            <w:r>
              <w:t>4. Профессиональная квалификационная группа "Общеотраслевые должности служащих четвертого уровня"</w:t>
            </w:r>
          </w:p>
        </w:tc>
      </w:tr>
      <w:tr w:rsidR="001D6392">
        <w:tc>
          <w:tcPr>
            <w:tcW w:w="3175" w:type="dxa"/>
            <w:vMerge w:val="restart"/>
          </w:tcPr>
          <w:p w:rsidR="001D6392" w:rsidRDefault="001D6392">
            <w:pPr>
              <w:pStyle w:val="ConsPlusNormal"/>
            </w:pPr>
            <w:r>
              <w:t>1 квалификационный уровень</w:t>
            </w:r>
          </w:p>
        </w:tc>
        <w:tc>
          <w:tcPr>
            <w:tcW w:w="4309" w:type="dxa"/>
          </w:tcPr>
          <w:p w:rsidR="001D6392" w:rsidRDefault="001D6392">
            <w:pPr>
              <w:pStyle w:val="ConsPlusNormal"/>
            </w:pPr>
            <w:r>
              <w:t>Начальник отдела материально-технического снабжения</w:t>
            </w:r>
          </w:p>
        </w:tc>
        <w:tc>
          <w:tcPr>
            <w:tcW w:w="1549" w:type="dxa"/>
            <w:vAlign w:val="bottom"/>
          </w:tcPr>
          <w:p w:rsidR="001D6392" w:rsidRDefault="001D6392">
            <w:pPr>
              <w:pStyle w:val="ConsPlusNormal"/>
              <w:jc w:val="center"/>
            </w:pPr>
            <w:r>
              <w:t>16 287</w:t>
            </w:r>
          </w:p>
        </w:tc>
      </w:tr>
      <w:tr w:rsidR="001D6392">
        <w:tc>
          <w:tcPr>
            <w:tcW w:w="3175" w:type="dxa"/>
            <w:vMerge/>
          </w:tcPr>
          <w:p w:rsidR="001D6392" w:rsidRDefault="001D6392"/>
        </w:tc>
        <w:tc>
          <w:tcPr>
            <w:tcW w:w="4309" w:type="dxa"/>
          </w:tcPr>
          <w:p w:rsidR="001D6392" w:rsidRDefault="001D6392">
            <w:pPr>
              <w:pStyle w:val="ConsPlusNormal"/>
            </w:pPr>
            <w:r>
              <w:t>Начальник отдела маркетинга</w:t>
            </w:r>
          </w:p>
        </w:tc>
        <w:tc>
          <w:tcPr>
            <w:tcW w:w="1549" w:type="dxa"/>
            <w:vAlign w:val="bottom"/>
          </w:tcPr>
          <w:p w:rsidR="001D6392" w:rsidRDefault="001D6392">
            <w:pPr>
              <w:pStyle w:val="ConsPlusNormal"/>
              <w:jc w:val="center"/>
            </w:pPr>
            <w:r>
              <w:t>16 287</w:t>
            </w:r>
          </w:p>
        </w:tc>
      </w:tr>
      <w:tr w:rsidR="001D6392">
        <w:tc>
          <w:tcPr>
            <w:tcW w:w="3175" w:type="dxa"/>
            <w:vMerge/>
          </w:tcPr>
          <w:p w:rsidR="001D6392" w:rsidRDefault="001D6392"/>
        </w:tc>
        <w:tc>
          <w:tcPr>
            <w:tcW w:w="4309" w:type="dxa"/>
          </w:tcPr>
          <w:p w:rsidR="001D6392" w:rsidRDefault="001D6392">
            <w:pPr>
              <w:pStyle w:val="ConsPlusNormal"/>
            </w:pPr>
            <w:r>
              <w:t>Начальник отдела кадров</w:t>
            </w:r>
          </w:p>
        </w:tc>
        <w:tc>
          <w:tcPr>
            <w:tcW w:w="1549" w:type="dxa"/>
            <w:vAlign w:val="bottom"/>
          </w:tcPr>
          <w:p w:rsidR="001D6392" w:rsidRDefault="001D6392">
            <w:pPr>
              <w:pStyle w:val="ConsPlusNormal"/>
              <w:jc w:val="center"/>
            </w:pPr>
            <w:r>
              <w:t>16 287</w:t>
            </w:r>
          </w:p>
        </w:tc>
      </w:tr>
      <w:tr w:rsidR="001D6392">
        <w:tc>
          <w:tcPr>
            <w:tcW w:w="3175" w:type="dxa"/>
          </w:tcPr>
          <w:p w:rsidR="001D6392" w:rsidRDefault="001D6392">
            <w:pPr>
              <w:pStyle w:val="ConsPlusNormal"/>
            </w:pPr>
            <w:r>
              <w:t>2 квалификационный уровень</w:t>
            </w:r>
          </w:p>
        </w:tc>
        <w:tc>
          <w:tcPr>
            <w:tcW w:w="4309" w:type="dxa"/>
          </w:tcPr>
          <w:p w:rsidR="001D6392" w:rsidRDefault="001D6392">
            <w:pPr>
              <w:pStyle w:val="ConsPlusNormal"/>
            </w:pPr>
            <w:r>
              <w:t>Главные: механик, энергетик, диспетчер, конструктор</w:t>
            </w:r>
          </w:p>
        </w:tc>
        <w:tc>
          <w:tcPr>
            <w:tcW w:w="1549" w:type="dxa"/>
            <w:vAlign w:val="bottom"/>
          </w:tcPr>
          <w:p w:rsidR="001D6392" w:rsidRDefault="001D6392">
            <w:pPr>
              <w:pStyle w:val="ConsPlusNormal"/>
              <w:jc w:val="center"/>
            </w:pPr>
            <w:r>
              <w:t>17 570</w:t>
            </w:r>
          </w:p>
        </w:tc>
      </w:tr>
      <w:tr w:rsidR="001D6392">
        <w:tc>
          <w:tcPr>
            <w:tcW w:w="3175" w:type="dxa"/>
          </w:tcPr>
          <w:p w:rsidR="001D6392" w:rsidRDefault="001D6392">
            <w:pPr>
              <w:pStyle w:val="ConsPlusNormal"/>
            </w:pPr>
            <w:r>
              <w:t>3 квалификационный уровень</w:t>
            </w:r>
          </w:p>
        </w:tc>
        <w:tc>
          <w:tcPr>
            <w:tcW w:w="4309" w:type="dxa"/>
          </w:tcPr>
          <w:p w:rsidR="001D6392" w:rsidRDefault="001D6392">
            <w:pPr>
              <w:pStyle w:val="ConsPlusNormal"/>
            </w:pPr>
            <w:r>
              <w:t>Директор (начальник, заведующий) филиала, другого обособленного структурного подразделения</w:t>
            </w:r>
          </w:p>
        </w:tc>
        <w:tc>
          <w:tcPr>
            <w:tcW w:w="1549" w:type="dxa"/>
            <w:vAlign w:val="bottom"/>
          </w:tcPr>
          <w:p w:rsidR="001D6392" w:rsidRDefault="001D6392">
            <w:pPr>
              <w:pStyle w:val="ConsPlusNormal"/>
              <w:jc w:val="center"/>
            </w:pPr>
            <w:r>
              <w:t>18 905</w:t>
            </w:r>
          </w:p>
        </w:tc>
      </w:tr>
      <w:tr w:rsidR="001D6392">
        <w:tc>
          <w:tcPr>
            <w:tcW w:w="3175" w:type="dxa"/>
            <w:vMerge w:val="restart"/>
          </w:tcPr>
          <w:p w:rsidR="001D6392" w:rsidRDefault="001D6392">
            <w:pPr>
              <w:pStyle w:val="ConsPlusNormal"/>
            </w:pPr>
            <w:r>
              <w:t>Вне профессиональных квалификационных групп</w:t>
            </w:r>
          </w:p>
        </w:tc>
        <w:tc>
          <w:tcPr>
            <w:tcW w:w="4309" w:type="dxa"/>
          </w:tcPr>
          <w:p w:rsidR="001D6392" w:rsidRDefault="001D6392">
            <w:pPr>
              <w:pStyle w:val="ConsPlusNormal"/>
            </w:pPr>
            <w:r>
              <w:t>Младший системный администратор</w:t>
            </w:r>
          </w:p>
        </w:tc>
        <w:tc>
          <w:tcPr>
            <w:tcW w:w="1549" w:type="dxa"/>
            <w:vAlign w:val="bottom"/>
          </w:tcPr>
          <w:p w:rsidR="001D6392" w:rsidRDefault="001D6392">
            <w:pPr>
              <w:pStyle w:val="ConsPlusNormal"/>
              <w:jc w:val="center"/>
            </w:pPr>
            <w:r>
              <w:t>14 664</w:t>
            </w:r>
          </w:p>
        </w:tc>
      </w:tr>
      <w:tr w:rsidR="001D6392">
        <w:tc>
          <w:tcPr>
            <w:tcW w:w="3175" w:type="dxa"/>
            <w:vMerge/>
          </w:tcPr>
          <w:p w:rsidR="001D6392" w:rsidRDefault="001D6392"/>
        </w:tc>
        <w:tc>
          <w:tcPr>
            <w:tcW w:w="4309" w:type="dxa"/>
          </w:tcPr>
          <w:p w:rsidR="001D6392" w:rsidRDefault="001D6392">
            <w:pPr>
              <w:pStyle w:val="ConsPlusNormal"/>
            </w:pPr>
            <w:r>
              <w:t>Системный администратор</w:t>
            </w:r>
          </w:p>
        </w:tc>
        <w:tc>
          <w:tcPr>
            <w:tcW w:w="1549" w:type="dxa"/>
            <w:vAlign w:val="bottom"/>
          </w:tcPr>
          <w:p w:rsidR="001D6392" w:rsidRDefault="001D6392">
            <w:pPr>
              <w:pStyle w:val="ConsPlusNormal"/>
              <w:jc w:val="center"/>
            </w:pPr>
            <w:r>
              <w:t>15 057</w:t>
            </w:r>
          </w:p>
        </w:tc>
      </w:tr>
      <w:tr w:rsidR="001D6392">
        <w:tc>
          <w:tcPr>
            <w:tcW w:w="3175" w:type="dxa"/>
            <w:vMerge/>
          </w:tcPr>
          <w:p w:rsidR="001D6392" w:rsidRDefault="001D6392"/>
        </w:tc>
        <w:tc>
          <w:tcPr>
            <w:tcW w:w="4309" w:type="dxa"/>
          </w:tcPr>
          <w:p w:rsidR="001D6392" w:rsidRDefault="001D6392">
            <w:pPr>
              <w:pStyle w:val="ConsPlusNormal"/>
            </w:pPr>
            <w:r>
              <w:t>Ведущий системный администратор</w:t>
            </w:r>
          </w:p>
        </w:tc>
        <w:tc>
          <w:tcPr>
            <w:tcW w:w="1549" w:type="dxa"/>
            <w:vAlign w:val="bottom"/>
          </w:tcPr>
          <w:p w:rsidR="001D6392" w:rsidRDefault="001D6392">
            <w:pPr>
              <w:pStyle w:val="ConsPlusNormal"/>
              <w:jc w:val="center"/>
            </w:pPr>
            <w:r>
              <w:t>15 474</w:t>
            </w:r>
          </w:p>
        </w:tc>
      </w:tr>
      <w:tr w:rsidR="001D6392">
        <w:tc>
          <w:tcPr>
            <w:tcW w:w="3175" w:type="dxa"/>
            <w:vMerge/>
          </w:tcPr>
          <w:p w:rsidR="001D6392" w:rsidRDefault="001D6392"/>
        </w:tc>
        <w:tc>
          <w:tcPr>
            <w:tcW w:w="4309" w:type="dxa"/>
          </w:tcPr>
          <w:p w:rsidR="001D6392" w:rsidRDefault="001D6392">
            <w:pPr>
              <w:pStyle w:val="ConsPlusNormal"/>
            </w:pPr>
            <w:r>
              <w:t>Специалист по персоналу</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Специалист по закупкам</w:t>
            </w:r>
          </w:p>
        </w:tc>
        <w:tc>
          <w:tcPr>
            <w:tcW w:w="1549" w:type="dxa"/>
            <w:vAlign w:val="bottom"/>
          </w:tcPr>
          <w:p w:rsidR="001D6392" w:rsidRDefault="001D6392">
            <w:pPr>
              <w:pStyle w:val="ConsPlusNormal"/>
              <w:jc w:val="center"/>
            </w:pPr>
            <w:r>
              <w:t>14 272</w:t>
            </w:r>
          </w:p>
        </w:tc>
      </w:tr>
      <w:tr w:rsidR="001D6392">
        <w:tc>
          <w:tcPr>
            <w:tcW w:w="3175" w:type="dxa"/>
            <w:vMerge/>
          </w:tcPr>
          <w:p w:rsidR="001D6392" w:rsidRDefault="001D6392"/>
        </w:tc>
        <w:tc>
          <w:tcPr>
            <w:tcW w:w="4309" w:type="dxa"/>
          </w:tcPr>
          <w:p w:rsidR="001D6392" w:rsidRDefault="001D6392">
            <w:pPr>
              <w:pStyle w:val="ConsPlusNormal"/>
            </w:pPr>
            <w:r>
              <w:t>Специалист по информационным ресурсам</w:t>
            </w:r>
          </w:p>
        </w:tc>
        <w:tc>
          <w:tcPr>
            <w:tcW w:w="1549" w:type="dxa"/>
            <w:vAlign w:val="bottom"/>
          </w:tcPr>
          <w:p w:rsidR="001D6392" w:rsidRDefault="001D6392">
            <w:pPr>
              <w:pStyle w:val="ConsPlusNormal"/>
              <w:jc w:val="center"/>
            </w:pPr>
            <w:r>
              <w:t>14 272</w:t>
            </w:r>
          </w:p>
        </w:tc>
      </w:tr>
    </w:tbl>
    <w:p w:rsidR="001D6392" w:rsidRDefault="001D6392">
      <w:pPr>
        <w:pStyle w:val="ConsPlusNormal"/>
        <w:jc w:val="center"/>
      </w:pPr>
    </w:p>
    <w:p w:rsidR="001D6392" w:rsidRDefault="001D6392">
      <w:pPr>
        <w:pStyle w:val="ConsPlusNormal"/>
        <w:ind w:firstLine="540"/>
        <w:jc w:val="both"/>
      </w:pPr>
    </w:p>
    <w:p w:rsidR="001D6392" w:rsidRDefault="001D6392">
      <w:pPr>
        <w:pStyle w:val="ConsPlusNormal"/>
        <w:jc w:val="right"/>
      </w:pPr>
    </w:p>
    <w:p w:rsidR="001D6392" w:rsidRDefault="001D6392">
      <w:pPr>
        <w:pStyle w:val="ConsPlusNormal"/>
        <w:jc w:val="right"/>
      </w:pPr>
    </w:p>
    <w:p w:rsidR="001D6392" w:rsidRDefault="001D6392">
      <w:pPr>
        <w:pStyle w:val="ConsPlusNormal"/>
        <w:ind w:firstLine="540"/>
        <w:jc w:val="both"/>
      </w:pPr>
    </w:p>
    <w:p w:rsidR="001D6392" w:rsidRDefault="001D6392">
      <w:pPr>
        <w:pStyle w:val="ConsPlusNormal"/>
        <w:jc w:val="right"/>
        <w:outlineLvl w:val="1"/>
      </w:pPr>
      <w:r>
        <w:t>Приложение N 2</w:t>
      </w:r>
    </w:p>
    <w:p w:rsidR="001D6392" w:rsidRDefault="001D6392">
      <w:pPr>
        <w:pStyle w:val="ConsPlusNormal"/>
        <w:jc w:val="right"/>
      </w:pPr>
      <w:r>
        <w:t>к Положению об оплате труда работников</w:t>
      </w:r>
    </w:p>
    <w:p w:rsidR="001D6392" w:rsidRDefault="001D6392">
      <w:pPr>
        <w:pStyle w:val="ConsPlusNormal"/>
        <w:jc w:val="right"/>
      </w:pPr>
      <w:r>
        <w:t>государственных (областных) учреждений</w:t>
      </w:r>
    </w:p>
    <w:p w:rsidR="001D6392" w:rsidRDefault="001D6392">
      <w:pPr>
        <w:pStyle w:val="ConsPlusNormal"/>
        <w:jc w:val="right"/>
      </w:pPr>
      <w:r>
        <w:t>культуры Белгородской области</w:t>
      </w:r>
    </w:p>
    <w:p w:rsidR="001D6392" w:rsidRDefault="001D6392">
      <w:pPr>
        <w:pStyle w:val="ConsPlusNormal"/>
        <w:ind w:firstLine="540"/>
        <w:jc w:val="both"/>
      </w:pPr>
    </w:p>
    <w:p w:rsidR="001D6392" w:rsidRDefault="001D6392">
      <w:pPr>
        <w:pStyle w:val="ConsPlusTitle"/>
        <w:jc w:val="center"/>
      </w:pPr>
      <w:bookmarkStart w:id="4" w:name="P1083"/>
      <w:bookmarkEnd w:id="4"/>
      <w:r>
        <w:t>Размеры должностных окладов рабочих с 1 января 2020 года</w:t>
      </w:r>
    </w:p>
    <w:p w:rsidR="001D6392" w:rsidRDefault="001D63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D6392">
        <w:trPr>
          <w:jc w:val="center"/>
        </w:trPr>
        <w:tc>
          <w:tcPr>
            <w:tcW w:w="9294" w:type="dxa"/>
            <w:tcBorders>
              <w:top w:val="nil"/>
              <w:left w:val="single" w:sz="24" w:space="0" w:color="CED3F1"/>
              <w:bottom w:val="nil"/>
              <w:right w:val="single" w:sz="24" w:space="0" w:color="F4F3F8"/>
            </w:tcBorders>
            <w:shd w:val="clear" w:color="auto" w:fill="F4F3F8"/>
          </w:tcPr>
          <w:p w:rsidR="001D6392" w:rsidRDefault="001D6392">
            <w:pPr>
              <w:pStyle w:val="ConsPlusNormal"/>
              <w:jc w:val="center"/>
            </w:pPr>
            <w:r>
              <w:rPr>
                <w:color w:val="392C69"/>
              </w:rPr>
              <w:t>Список изменяющих документов</w:t>
            </w:r>
          </w:p>
          <w:p w:rsidR="001D6392" w:rsidRDefault="001D6392">
            <w:pPr>
              <w:pStyle w:val="ConsPlusNormal"/>
              <w:jc w:val="center"/>
            </w:pPr>
            <w:r>
              <w:rPr>
                <w:color w:val="392C69"/>
              </w:rPr>
              <w:t xml:space="preserve">(в ред. </w:t>
            </w:r>
            <w:hyperlink r:id="rId124" w:history="1">
              <w:r>
                <w:rPr>
                  <w:color w:val="0000FF"/>
                </w:rPr>
                <w:t>постановления</w:t>
              </w:r>
            </w:hyperlink>
            <w:r>
              <w:rPr>
                <w:color w:val="392C69"/>
              </w:rPr>
              <w:t xml:space="preserve"> Правительства Белгородской области</w:t>
            </w:r>
          </w:p>
          <w:p w:rsidR="001D6392" w:rsidRDefault="001D6392">
            <w:pPr>
              <w:pStyle w:val="ConsPlusNormal"/>
              <w:jc w:val="center"/>
            </w:pPr>
            <w:r>
              <w:rPr>
                <w:color w:val="392C69"/>
              </w:rPr>
              <w:t>от 18.11.2019 N 496-пп)</w:t>
            </w:r>
          </w:p>
        </w:tc>
      </w:tr>
    </w:tbl>
    <w:p w:rsidR="001D6392" w:rsidRDefault="001D63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83"/>
        <w:gridCol w:w="1549"/>
      </w:tblGrid>
      <w:tr w:rsidR="001D6392">
        <w:tc>
          <w:tcPr>
            <w:tcW w:w="7483" w:type="dxa"/>
          </w:tcPr>
          <w:p w:rsidR="001D6392" w:rsidRDefault="001D6392">
            <w:pPr>
              <w:pStyle w:val="ConsPlusNormal"/>
              <w:jc w:val="center"/>
            </w:pPr>
            <w:r>
              <w:t>Наименование разряда</w:t>
            </w:r>
          </w:p>
        </w:tc>
        <w:tc>
          <w:tcPr>
            <w:tcW w:w="1549" w:type="dxa"/>
          </w:tcPr>
          <w:p w:rsidR="001D6392" w:rsidRDefault="001D6392">
            <w:pPr>
              <w:pStyle w:val="ConsPlusNormal"/>
              <w:jc w:val="center"/>
            </w:pPr>
            <w:r>
              <w:t>Должностной оклад (рублей)</w:t>
            </w:r>
          </w:p>
        </w:tc>
      </w:tr>
      <w:tr w:rsidR="001D6392">
        <w:tc>
          <w:tcPr>
            <w:tcW w:w="7483" w:type="dxa"/>
            <w:vAlign w:val="bottom"/>
          </w:tcPr>
          <w:p w:rsidR="001D6392" w:rsidRDefault="001D6392">
            <w:pPr>
              <w:pStyle w:val="ConsPlusNormal"/>
            </w:pPr>
            <w:r>
              <w:t>1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7 514</w:t>
            </w:r>
          </w:p>
        </w:tc>
      </w:tr>
      <w:tr w:rsidR="001D6392">
        <w:tc>
          <w:tcPr>
            <w:tcW w:w="7483" w:type="dxa"/>
            <w:vAlign w:val="bottom"/>
          </w:tcPr>
          <w:p w:rsidR="001D6392" w:rsidRDefault="001D6392">
            <w:pPr>
              <w:pStyle w:val="ConsPlusNormal"/>
            </w:pPr>
            <w:r>
              <w:t>2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8 266</w:t>
            </w:r>
          </w:p>
        </w:tc>
      </w:tr>
      <w:tr w:rsidR="001D6392">
        <w:tc>
          <w:tcPr>
            <w:tcW w:w="7483" w:type="dxa"/>
            <w:vAlign w:val="bottom"/>
          </w:tcPr>
          <w:p w:rsidR="001D6392" w:rsidRDefault="001D6392">
            <w:pPr>
              <w:pStyle w:val="ConsPlusNormal"/>
            </w:pPr>
            <w:r>
              <w:t>3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9 393</w:t>
            </w:r>
          </w:p>
        </w:tc>
      </w:tr>
      <w:tr w:rsidR="001D6392">
        <w:tc>
          <w:tcPr>
            <w:tcW w:w="7483" w:type="dxa"/>
            <w:vAlign w:val="bottom"/>
          </w:tcPr>
          <w:p w:rsidR="001D6392" w:rsidRDefault="001D6392">
            <w:pPr>
              <w:pStyle w:val="ConsPlusNormal"/>
            </w:pPr>
            <w:r>
              <w:t>4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10 895</w:t>
            </w:r>
          </w:p>
        </w:tc>
      </w:tr>
      <w:tr w:rsidR="001D6392">
        <w:tc>
          <w:tcPr>
            <w:tcW w:w="7483" w:type="dxa"/>
            <w:vAlign w:val="bottom"/>
          </w:tcPr>
          <w:p w:rsidR="001D6392" w:rsidRDefault="001D6392">
            <w:pPr>
              <w:pStyle w:val="ConsPlusNormal"/>
            </w:pPr>
            <w:r>
              <w:t>5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11 774</w:t>
            </w:r>
          </w:p>
        </w:tc>
      </w:tr>
      <w:tr w:rsidR="001D6392">
        <w:tc>
          <w:tcPr>
            <w:tcW w:w="7483" w:type="dxa"/>
            <w:vAlign w:val="bottom"/>
          </w:tcPr>
          <w:p w:rsidR="001D6392" w:rsidRDefault="001D6392">
            <w:pPr>
              <w:pStyle w:val="ConsPlusNormal"/>
            </w:pPr>
            <w:r>
              <w:lastRenderedPageBreak/>
              <w:t>6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12 524</w:t>
            </w:r>
          </w:p>
        </w:tc>
      </w:tr>
      <w:tr w:rsidR="001D6392">
        <w:tc>
          <w:tcPr>
            <w:tcW w:w="7483" w:type="dxa"/>
            <w:vAlign w:val="bottom"/>
          </w:tcPr>
          <w:p w:rsidR="001D6392" w:rsidRDefault="001D6392">
            <w:pPr>
              <w:pStyle w:val="ConsPlusNormal"/>
            </w:pPr>
            <w:r>
              <w:t>7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12 901</w:t>
            </w:r>
          </w:p>
        </w:tc>
      </w:tr>
      <w:tr w:rsidR="001D6392">
        <w:tc>
          <w:tcPr>
            <w:tcW w:w="7483" w:type="dxa"/>
            <w:vAlign w:val="bottom"/>
          </w:tcPr>
          <w:p w:rsidR="001D6392" w:rsidRDefault="001D6392">
            <w:pPr>
              <w:pStyle w:val="ConsPlusNormal"/>
            </w:pPr>
            <w:r>
              <w:t>8 разряд работ в соответствии с Единым тарифноквалификационным справочником работ и профессий рабочих</w:t>
            </w:r>
          </w:p>
        </w:tc>
        <w:tc>
          <w:tcPr>
            <w:tcW w:w="1549" w:type="dxa"/>
            <w:vAlign w:val="bottom"/>
          </w:tcPr>
          <w:p w:rsidR="001D6392" w:rsidRDefault="001D6392">
            <w:pPr>
              <w:pStyle w:val="ConsPlusNormal"/>
              <w:jc w:val="center"/>
            </w:pPr>
            <w:r>
              <w:t>13 276</w:t>
            </w:r>
          </w:p>
        </w:tc>
      </w:tr>
    </w:tbl>
    <w:p w:rsidR="001D6392" w:rsidRDefault="001D6392">
      <w:pPr>
        <w:pStyle w:val="ConsPlusNormal"/>
        <w:ind w:firstLine="540"/>
        <w:jc w:val="both"/>
      </w:pPr>
    </w:p>
    <w:p w:rsidR="001D6392" w:rsidRDefault="001D6392">
      <w:pPr>
        <w:pStyle w:val="ConsPlusNormal"/>
        <w:ind w:firstLine="540"/>
        <w:jc w:val="both"/>
      </w:pPr>
    </w:p>
    <w:p w:rsidR="001D6392" w:rsidRDefault="001D6392">
      <w:pPr>
        <w:pStyle w:val="ConsPlusNormal"/>
        <w:ind w:firstLine="540"/>
        <w:jc w:val="both"/>
      </w:pPr>
    </w:p>
    <w:p w:rsidR="001D6392" w:rsidRDefault="001D6392">
      <w:pPr>
        <w:pStyle w:val="ConsPlusNormal"/>
        <w:ind w:firstLine="540"/>
        <w:jc w:val="both"/>
      </w:pPr>
    </w:p>
    <w:p w:rsidR="001D6392" w:rsidRDefault="001D6392">
      <w:pPr>
        <w:pStyle w:val="ConsPlusNormal"/>
        <w:ind w:firstLine="540"/>
        <w:jc w:val="both"/>
      </w:pPr>
    </w:p>
    <w:p w:rsidR="001D6392" w:rsidRDefault="001D6392">
      <w:pPr>
        <w:pStyle w:val="ConsPlusNormal"/>
        <w:jc w:val="right"/>
        <w:outlineLvl w:val="1"/>
      </w:pPr>
      <w:r>
        <w:t>Приложение N 3</w:t>
      </w:r>
    </w:p>
    <w:p w:rsidR="001D6392" w:rsidRDefault="001D6392">
      <w:pPr>
        <w:pStyle w:val="ConsPlusNormal"/>
        <w:jc w:val="right"/>
      </w:pPr>
      <w:r>
        <w:t>к Положению об оплате труда работников</w:t>
      </w:r>
    </w:p>
    <w:p w:rsidR="001D6392" w:rsidRDefault="001D6392">
      <w:pPr>
        <w:pStyle w:val="ConsPlusNormal"/>
        <w:jc w:val="right"/>
      </w:pPr>
      <w:r>
        <w:t>государственных (областных) учреждений</w:t>
      </w:r>
    </w:p>
    <w:p w:rsidR="001D6392" w:rsidRDefault="001D6392">
      <w:pPr>
        <w:pStyle w:val="ConsPlusNormal"/>
        <w:jc w:val="right"/>
      </w:pPr>
      <w:r>
        <w:t>культуры Белгородской области</w:t>
      </w:r>
    </w:p>
    <w:p w:rsidR="001D6392" w:rsidRDefault="001D6392">
      <w:pPr>
        <w:pStyle w:val="ConsPlusNormal"/>
        <w:ind w:firstLine="540"/>
        <w:jc w:val="both"/>
      </w:pPr>
    </w:p>
    <w:p w:rsidR="001D6392" w:rsidRDefault="001D6392">
      <w:pPr>
        <w:pStyle w:val="ConsPlusTitle"/>
        <w:jc w:val="center"/>
      </w:pPr>
      <w:bookmarkStart w:id="5" w:name="P1116"/>
      <w:bookmarkEnd w:id="5"/>
      <w:r>
        <w:t>Перечень</w:t>
      </w:r>
    </w:p>
    <w:p w:rsidR="001D6392" w:rsidRDefault="001D6392">
      <w:pPr>
        <w:pStyle w:val="ConsPlusTitle"/>
        <w:jc w:val="center"/>
      </w:pPr>
      <w:r>
        <w:t>рабочих, занятых в выполнении важных и ответственных работ,</w:t>
      </w:r>
    </w:p>
    <w:p w:rsidR="001D6392" w:rsidRDefault="001D6392">
      <w:pPr>
        <w:pStyle w:val="ConsPlusTitle"/>
        <w:jc w:val="center"/>
      </w:pPr>
      <w:r>
        <w:t>которым могут устанавливаться базовые оклады</w:t>
      </w:r>
    </w:p>
    <w:p w:rsidR="001D6392" w:rsidRDefault="001D6392">
      <w:pPr>
        <w:pStyle w:val="ConsPlusTitle"/>
        <w:jc w:val="center"/>
      </w:pPr>
      <w:r>
        <w:t>13525 рублей &lt;*&gt;, 13776 рублей &lt;*&gt;</w:t>
      </w:r>
    </w:p>
    <w:p w:rsidR="001D6392" w:rsidRDefault="001D63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D6392">
        <w:trPr>
          <w:jc w:val="center"/>
        </w:trPr>
        <w:tc>
          <w:tcPr>
            <w:tcW w:w="9294" w:type="dxa"/>
            <w:tcBorders>
              <w:top w:val="nil"/>
              <w:left w:val="single" w:sz="24" w:space="0" w:color="CED3F1"/>
              <w:bottom w:val="nil"/>
              <w:right w:val="single" w:sz="24" w:space="0" w:color="F4F3F8"/>
            </w:tcBorders>
            <w:shd w:val="clear" w:color="auto" w:fill="F4F3F8"/>
          </w:tcPr>
          <w:p w:rsidR="001D6392" w:rsidRDefault="001D6392">
            <w:pPr>
              <w:pStyle w:val="ConsPlusNormal"/>
              <w:jc w:val="center"/>
            </w:pPr>
            <w:r>
              <w:rPr>
                <w:color w:val="392C69"/>
              </w:rPr>
              <w:t>Список изменяющих документов</w:t>
            </w:r>
          </w:p>
          <w:p w:rsidR="001D6392" w:rsidRDefault="001D6392">
            <w:pPr>
              <w:pStyle w:val="ConsPlusNormal"/>
              <w:jc w:val="center"/>
            </w:pPr>
            <w:r>
              <w:rPr>
                <w:color w:val="392C69"/>
              </w:rPr>
              <w:t xml:space="preserve">(в ред. </w:t>
            </w:r>
            <w:hyperlink r:id="rId125" w:history="1">
              <w:r>
                <w:rPr>
                  <w:color w:val="0000FF"/>
                </w:rPr>
                <w:t>постановления</w:t>
              </w:r>
            </w:hyperlink>
            <w:r>
              <w:rPr>
                <w:color w:val="392C69"/>
              </w:rPr>
              <w:t xml:space="preserve"> Правительства Белгородской области</w:t>
            </w:r>
          </w:p>
          <w:p w:rsidR="001D6392" w:rsidRDefault="001D6392">
            <w:pPr>
              <w:pStyle w:val="ConsPlusNormal"/>
              <w:jc w:val="center"/>
            </w:pPr>
            <w:r>
              <w:rPr>
                <w:color w:val="392C69"/>
              </w:rPr>
              <w:t>от 18.11.2019 N 496-пп)</w:t>
            </w:r>
          </w:p>
        </w:tc>
      </w:tr>
    </w:tbl>
    <w:p w:rsidR="001D6392" w:rsidRDefault="001D6392">
      <w:pPr>
        <w:pStyle w:val="ConsPlusNormal"/>
        <w:jc w:val="both"/>
      </w:pPr>
    </w:p>
    <w:p w:rsidR="001D6392" w:rsidRDefault="001D6392">
      <w:pPr>
        <w:pStyle w:val="ConsPlusNormal"/>
        <w:ind w:firstLine="540"/>
        <w:jc w:val="both"/>
      </w:pPr>
      <w:r>
        <w:t>1. Водители автомобилей, занятые перевозкой участников профессиональных художественных коллективов и других работников учреждений культуры.</w:t>
      </w:r>
    </w:p>
    <w:p w:rsidR="001D6392" w:rsidRDefault="001D6392">
      <w:pPr>
        <w:pStyle w:val="ConsPlusNormal"/>
        <w:spacing w:before="220"/>
        <w:ind w:firstLine="540"/>
        <w:jc w:val="both"/>
      </w:pPr>
      <w:r>
        <w:t>2. Осветитель, ведущий разработку схем освещения и световых эффектов в сложных по оформлению спектаклях, концертных программах, отбор и установку средств операторского освещения.</w:t>
      </w:r>
    </w:p>
    <w:p w:rsidR="001D6392" w:rsidRDefault="001D6392">
      <w:pPr>
        <w:pStyle w:val="ConsPlusNormal"/>
        <w:spacing w:before="220"/>
        <w:ind w:firstLine="540"/>
        <w:jc w:val="both"/>
      </w:pPr>
      <w:r>
        <w:t>3. Машинист сцены, возглавляющий монтировочную часть.</w:t>
      </w:r>
    </w:p>
    <w:p w:rsidR="001D6392" w:rsidRDefault="001D6392">
      <w:pPr>
        <w:pStyle w:val="ConsPlusNormal"/>
        <w:spacing w:before="220"/>
        <w:ind w:firstLine="540"/>
        <w:jc w:val="both"/>
      </w:pPr>
      <w:r>
        <w:t>4. Реставратор - ремонтировщик органов, особо ценных и уникальных пианино, роялей.</w:t>
      </w:r>
    </w:p>
    <w:p w:rsidR="001D6392" w:rsidRDefault="001D6392">
      <w:pPr>
        <w:pStyle w:val="ConsPlusNormal"/>
        <w:spacing w:before="220"/>
        <w:ind w:firstLine="540"/>
        <w:jc w:val="both"/>
      </w:pPr>
      <w:r>
        <w:t>5. Реставратор - ремонтировщик уникальных смычковых и щипковых музыкальных инструментов.</w:t>
      </w:r>
    </w:p>
    <w:p w:rsidR="001D6392" w:rsidRDefault="001D6392">
      <w:pPr>
        <w:pStyle w:val="ConsPlusNormal"/>
        <w:spacing w:before="220"/>
        <w:ind w:firstLine="540"/>
        <w:jc w:val="both"/>
      </w:pPr>
      <w:r>
        <w:t>6. Переплетчик, занятый переплетением особо ценных книг и особо важных документов.</w:t>
      </w:r>
    </w:p>
    <w:p w:rsidR="001D6392" w:rsidRDefault="001D6392">
      <w:pPr>
        <w:pStyle w:val="ConsPlusNormal"/>
        <w:spacing w:before="220"/>
        <w:ind w:firstLine="540"/>
        <w:jc w:val="both"/>
      </w:pPr>
      <w:r>
        <w:t>Примечание:</w:t>
      </w:r>
    </w:p>
    <w:p w:rsidR="001D6392" w:rsidRDefault="001D6392">
      <w:pPr>
        <w:pStyle w:val="ConsPlusNormal"/>
        <w:spacing w:before="220"/>
        <w:ind w:firstLine="540"/>
        <w:jc w:val="both"/>
      </w:pPr>
      <w:r>
        <w:t>&lt;*&gt; Руководитель учреждения вправе самостоятельно устанавливать работнику должностной оклад.</w:t>
      </w:r>
    </w:p>
    <w:p w:rsidR="001D6392" w:rsidRDefault="001D6392">
      <w:pPr>
        <w:pStyle w:val="ConsPlusNormal"/>
        <w:ind w:firstLine="540"/>
        <w:jc w:val="both"/>
      </w:pPr>
    </w:p>
    <w:p w:rsidR="001D6392" w:rsidRDefault="001D6392">
      <w:pPr>
        <w:pStyle w:val="ConsPlusNormal"/>
      </w:pPr>
    </w:p>
    <w:p w:rsidR="001D6392" w:rsidRDefault="001D6392">
      <w:pPr>
        <w:pStyle w:val="ConsPlusNormal"/>
      </w:pPr>
    </w:p>
    <w:p w:rsidR="001D6392" w:rsidRDefault="001D6392">
      <w:pPr>
        <w:pStyle w:val="ConsPlusNormal"/>
      </w:pPr>
    </w:p>
    <w:p w:rsidR="001D6392" w:rsidRDefault="001D6392">
      <w:pPr>
        <w:pStyle w:val="ConsPlusNormal"/>
      </w:pPr>
    </w:p>
    <w:p w:rsidR="001D6392" w:rsidRDefault="001D6392">
      <w:pPr>
        <w:pStyle w:val="ConsPlusNormal"/>
        <w:jc w:val="right"/>
        <w:outlineLvl w:val="1"/>
      </w:pPr>
      <w:r>
        <w:t xml:space="preserve">Приложение </w:t>
      </w:r>
      <w:hyperlink r:id="rId126" w:history="1">
        <w:r>
          <w:rPr>
            <w:color w:val="0000FF"/>
          </w:rPr>
          <w:t>N 4</w:t>
        </w:r>
      </w:hyperlink>
    </w:p>
    <w:p w:rsidR="001D6392" w:rsidRDefault="001D6392">
      <w:pPr>
        <w:pStyle w:val="ConsPlusNormal"/>
        <w:jc w:val="right"/>
      </w:pPr>
      <w:r>
        <w:t>к Положению по оплате труда работников</w:t>
      </w:r>
    </w:p>
    <w:p w:rsidR="001D6392" w:rsidRDefault="001D6392">
      <w:pPr>
        <w:pStyle w:val="ConsPlusNormal"/>
        <w:jc w:val="right"/>
      </w:pPr>
      <w:r>
        <w:lastRenderedPageBreak/>
        <w:t>государственных (областных) учреждений</w:t>
      </w:r>
    </w:p>
    <w:p w:rsidR="001D6392" w:rsidRDefault="001D6392">
      <w:pPr>
        <w:pStyle w:val="ConsPlusNormal"/>
        <w:jc w:val="right"/>
      </w:pPr>
      <w:r>
        <w:t>культуры Белгородской области</w:t>
      </w:r>
    </w:p>
    <w:p w:rsidR="001D6392" w:rsidRDefault="001D6392">
      <w:pPr>
        <w:pStyle w:val="ConsPlusNormal"/>
      </w:pPr>
    </w:p>
    <w:p w:rsidR="001D6392" w:rsidRDefault="001D6392">
      <w:pPr>
        <w:pStyle w:val="ConsPlusTitle"/>
        <w:jc w:val="center"/>
      </w:pPr>
      <w:bookmarkStart w:id="6" w:name="P1142"/>
      <w:bookmarkEnd w:id="6"/>
      <w:r>
        <w:t>Рекомендуемый размер</w:t>
      </w:r>
    </w:p>
    <w:p w:rsidR="001D6392" w:rsidRDefault="001D6392">
      <w:pPr>
        <w:pStyle w:val="ConsPlusTitle"/>
        <w:jc w:val="center"/>
      </w:pPr>
      <w:r>
        <w:t>повышающего коэффициента к окладу по учреждению</w:t>
      </w:r>
    </w:p>
    <w:p w:rsidR="001D6392" w:rsidRDefault="001D6392">
      <w:pPr>
        <w:pStyle w:val="ConsPlusTitle"/>
        <w:jc w:val="center"/>
      </w:pPr>
      <w:r>
        <w:t>(структурному подразделению учреждения)</w:t>
      </w:r>
    </w:p>
    <w:p w:rsidR="001D6392" w:rsidRDefault="001D6392">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94"/>
        <w:gridCol w:w="1077"/>
      </w:tblGrid>
      <w:tr w:rsidR="001D6392">
        <w:tc>
          <w:tcPr>
            <w:tcW w:w="7994" w:type="dxa"/>
            <w:tcBorders>
              <w:top w:val="nil"/>
              <w:left w:val="nil"/>
              <w:bottom w:val="nil"/>
              <w:right w:val="nil"/>
            </w:tcBorders>
          </w:tcPr>
          <w:p w:rsidR="001D6392" w:rsidRDefault="001D6392">
            <w:pPr>
              <w:pStyle w:val="ConsPlusNormal"/>
              <w:jc w:val="both"/>
            </w:pPr>
            <w:r>
              <w:t>Учреждения культуры, расположенные в сельской местности</w:t>
            </w:r>
          </w:p>
        </w:tc>
        <w:tc>
          <w:tcPr>
            <w:tcW w:w="1077" w:type="dxa"/>
            <w:tcBorders>
              <w:top w:val="nil"/>
              <w:left w:val="nil"/>
              <w:bottom w:val="nil"/>
              <w:right w:val="nil"/>
            </w:tcBorders>
            <w:vAlign w:val="center"/>
          </w:tcPr>
          <w:p w:rsidR="001D6392" w:rsidRDefault="001D6392">
            <w:pPr>
              <w:pStyle w:val="ConsPlusNormal"/>
              <w:jc w:val="right"/>
            </w:pPr>
            <w:r>
              <w:t>0,25</w:t>
            </w:r>
          </w:p>
        </w:tc>
      </w:tr>
      <w:tr w:rsidR="001D6392">
        <w:tc>
          <w:tcPr>
            <w:tcW w:w="7994" w:type="dxa"/>
            <w:tcBorders>
              <w:top w:val="nil"/>
              <w:left w:val="nil"/>
              <w:bottom w:val="nil"/>
              <w:right w:val="nil"/>
            </w:tcBorders>
          </w:tcPr>
          <w:p w:rsidR="001D6392" w:rsidRDefault="001D6392">
            <w:pPr>
              <w:pStyle w:val="ConsPlusNormal"/>
              <w:jc w:val="both"/>
            </w:pPr>
            <w:r>
              <w:t>Областные учреждения культуры:</w:t>
            </w:r>
          </w:p>
        </w:tc>
        <w:tc>
          <w:tcPr>
            <w:tcW w:w="1077" w:type="dxa"/>
            <w:vMerge w:val="restart"/>
            <w:tcBorders>
              <w:top w:val="nil"/>
              <w:left w:val="nil"/>
              <w:bottom w:val="nil"/>
              <w:right w:val="nil"/>
            </w:tcBorders>
            <w:vAlign w:val="center"/>
          </w:tcPr>
          <w:p w:rsidR="001D6392" w:rsidRDefault="001D6392">
            <w:pPr>
              <w:pStyle w:val="ConsPlusNormal"/>
              <w:jc w:val="right"/>
            </w:pPr>
            <w:r>
              <w:t>0,10</w:t>
            </w:r>
          </w:p>
        </w:tc>
      </w:tr>
      <w:tr w:rsidR="001D6392">
        <w:tc>
          <w:tcPr>
            <w:tcW w:w="7994" w:type="dxa"/>
            <w:tcBorders>
              <w:top w:val="nil"/>
              <w:left w:val="nil"/>
              <w:bottom w:val="nil"/>
              <w:right w:val="nil"/>
            </w:tcBorders>
          </w:tcPr>
          <w:p w:rsidR="001D6392" w:rsidRDefault="001D6392">
            <w:pPr>
              <w:pStyle w:val="ConsPlusNormal"/>
              <w:jc w:val="both"/>
            </w:pPr>
            <w:r>
              <w:t>Государственная специальная библиотека для слепых им. В.Я.Ерошенко;</w:t>
            </w:r>
          </w:p>
        </w:tc>
        <w:tc>
          <w:tcPr>
            <w:tcW w:w="1077" w:type="dxa"/>
            <w:vMerge/>
            <w:tcBorders>
              <w:top w:val="nil"/>
              <w:left w:val="nil"/>
              <w:bottom w:val="nil"/>
              <w:right w:val="nil"/>
            </w:tcBorders>
          </w:tcPr>
          <w:p w:rsidR="001D6392" w:rsidRDefault="001D6392"/>
        </w:tc>
      </w:tr>
      <w:tr w:rsidR="001D6392">
        <w:tc>
          <w:tcPr>
            <w:tcW w:w="7994" w:type="dxa"/>
            <w:tcBorders>
              <w:top w:val="nil"/>
              <w:left w:val="nil"/>
              <w:bottom w:val="nil"/>
              <w:right w:val="nil"/>
            </w:tcBorders>
          </w:tcPr>
          <w:p w:rsidR="001D6392" w:rsidRDefault="001D6392">
            <w:pPr>
              <w:pStyle w:val="ConsPlusNormal"/>
              <w:jc w:val="both"/>
            </w:pPr>
            <w:r>
              <w:t>Государственная универсальная научная библиотека;</w:t>
            </w:r>
          </w:p>
        </w:tc>
        <w:tc>
          <w:tcPr>
            <w:tcW w:w="1077" w:type="dxa"/>
            <w:vMerge/>
            <w:tcBorders>
              <w:top w:val="nil"/>
              <w:left w:val="nil"/>
              <w:bottom w:val="nil"/>
              <w:right w:val="nil"/>
            </w:tcBorders>
          </w:tcPr>
          <w:p w:rsidR="001D6392" w:rsidRDefault="001D6392"/>
        </w:tc>
      </w:tr>
      <w:tr w:rsidR="001D6392">
        <w:tc>
          <w:tcPr>
            <w:tcW w:w="7994" w:type="dxa"/>
            <w:tcBorders>
              <w:top w:val="nil"/>
              <w:left w:val="nil"/>
              <w:bottom w:val="nil"/>
              <w:right w:val="nil"/>
            </w:tcBorders>
          </w:tcPr>
          <w:p w:rsidR="001D6392" w:rsidRDefault="001D6392">
            <w:pPr>
              <w:pStyle w:val="ConsPlusNormal"/>
              <w:jc w:val="both"/>
            </w:pPr>
            <w:r>
              <w:t>Государственный академический драматический театр им. М.С.Щепкина</w:t>
            </w:r>
          </w:p>
        </w:tc>
        <w:tc>
          <w:tcPr>
            <w:tcW w:w="1077" w:type="dxa"/>
            <w:vMerge/>
            <w:tcBorders>
              <w:top w:val="nil"/>
              <w:left w:val="nil"/>
              <w:bottom w:val="nil"/>
              <w:right w:val="nil"/>
            </w:tcBorders>
          </w:tcPr>
          <w:p w:rsidR="001D6392" w:rsidRDefault="001D6392"/>
        </w:tc>
      </w:tr>
    </w:tbl>
    <w:p w:rsidR="001D6392" w:rsidRDefault="001D6392">
      <w:pPr>
        <w:pStyle w:val="ConsPlusNormal"/>
      </w:pPr>
    </w:p>
    <w:p w:rsidR="001D6392" w:rsidRDefault="001D6392">
      <w:pPr>
        <w:pStyle w:val="ConsPlusNormal"/>
      </w:pPr>
    </w:p>
    <w:p w:rsidR="001D6392" w:rsidRDefault="001D6392">
      <w:pPr>
        <w:pStyle w:val="ConsPlusNormal"/>
        <w:pBdr>
          <w:top w:val="single" w:sz="6" w:space="0" w:color="auto"/>
        </w:pBdr>
        <w:spacing w:before="100" w:after="100"/>
        <w:jc w:val="both"/>
        <w:rPr>
          <w:sz w:val="2"/>
          <w:szCs w:val="2"/>
        </w:rPr>
      </w:pPr>
    </w:p>
    <w:p w:rsidR="005100FC" w:rsidRDefault="005100FC">
      <w:bookmarkStart w:id="7" w:name="_GoBack"/>
      <w:bookmarkEnd w:id="7"/>
    </w:p>
    <w:sectPr w:rsidR="005100FC" w:rsidSect="00661B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92"/>
    <w:rsid w:val="001D6392"/>
    <w:rsid w:val="00510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38F8A1-B0D7-425A-9CCB-53770AC84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63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D63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D639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D639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D63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D639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D639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D639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E1EFEABFD76FE77F5B116EC4039B8D1C04D3FA1250CD97C7ACB7CEA9FDDAA705956DACD449C10DA78131C37DFB8F00D03082C01FB90D40AB91622y7k9I" TargetMode="External"/><Relationship Id="rId117" Type="http://schemas.openxmlformats.org/officeDocument/2006/relationships/hyperlink" Target="consultantplus://offline/ref=1E1EFEABFD76FE77F5B116FA4355E2DCC74E64AC220CD22B259427B7C8D4A0270C19DB8302930FDA7E0D1E3ED6yEkDI" TargetMode="External"/><Relationship Id="rId21" Type="http://schemas.openxmlformats.org/officeDocument/2006/relationships/hyperlink" Target="consultantplus://offline/ref=1E1EFEABFD76FE77F5B116EC4039B8D1C04D3FA12309DE7478CB7CEA9FDDAA705956DACD449C10DA78131C36DFB8F00D03082C01FB90D40AB91622y7k9I" TargetMode="External"/><Relationship Id="rId42" Type="http://schemas.openxmlformats.org/officeDocument/2006/relationships/hyperlink" Target="consultantplus://offline/ref=1E1EFEABFD76FE77F5B116EC4039B8D1C04D3FA1200FDA7C7CCB7CEA9FDDAA705956DACD449C10DA78131C37DFB8F00D03082C01FB90D40AB91622y7k9I" TargetMode="External"/><Relationship Id="rId47" Type="http://schemas.openxmlformats.org/officeDocument/2006/relationships/hyperlink" Target="consultantplus://offline/ref=1E1EFEABFD76FE77F5B116EC4039B8D1C04D3FA1200FDA7C7CCB7CEA9FDDAA705956DACD449C10DA78131D3BDFB8F00D03082C01FB90D40AB91622y7k9I" TargetMode="External"/><Relationship Id="rId63" Type="http://schemas.openxmlformats.org/officeDocument/2006/relationships/hyperlink" Target="consultantplus://offline/ref=1E1EFEABFD76FE77F5B116EC4039B8D1C04D3FA12108DF7E70CB7CEA9FDDAA705956DACD449C10DA78131C36DFB8F00D03082C01FB90D40AB91622y7k9I" TargetMode="External"/><Relationship Id="rId68" Type="http://schemas.openxmlformats.org/officeDocument/2006/relationships/hyperlink" Target="consultantplus://offline/ref=1E1EFEABFD76FE77F5B116EC4039B8D1C04D3FA1200FDA7C7CCB7CEA9FDDAA705956DACD449C10DA78131F3DDFB8F00D03082C01FB90D40AB91622y7k9I" TargetMode="External"/><Relationship Id="rId84" Type="http://schemas.openxmlformats.org/officeDocument/2006/relationships/hyperlink" Target="consultantplus://offline/ref=1E1EFEABFD76FE77F5B116EC4039B8D1C04D3FA1200FDA7C7CCB7CEA9FDDAA705956DACD449C10DA7813193FDFB8F00D03082C01FB90D40AB91622y7k9I" TargetMode="External"/><Relationship Id="rId89" Type="http://schemas.openxmlformats.org/officeDocument/2006/relationships/hyperlink" Target="consultantplus://offline/ref=1E1EFEABFD76FE77F5B116EC4039B8D1C04D3FA1200FDA7C7CCB7CEA9FDDAA705956DACD449C10DA7813193DDFB8F00D03082C01FB90D40AB91622y7k9I" TargetMode="External"/><Relationship Id="rId112" Type="http://schemas.openxmlformats.org/officeDocument/2006/relationships/hyperlink" Target="consultantplus://offline/ref=1E1EFEABFD76FE77F5B116EC4039B8D1C04D3FA1200FDA7C7CCB7CEA9FDDAA705956DACD449C10DA78131B3EDFB8F00D03082C01FB90D40AB91622y7k9I" TargetMode="External"/><Relationship Id="rId16" Type="http://schemas.openxmlformats.org/officeDocument/2006/relationships/hyperlink" Target="consultantplus://offline/ref=1E1EFEABFD76FE77F5B116EC4039B8D1C04D3FA12409D97971CB7CEA9FDDAA705956DACD449C10DA78131C3ADFB8F00D03082C01FB90D40AB91622y7k9I" TargetMode="External"/><Relationship Id="rId107" Type="http://schemas.openxmlformats.org/officeDocument/2006/relationships/hyperlink" Target="consultantplus://offline/ref=1E1EFEABFD76FE77F5B116FA4355E2DCC54062AF210FD22B259427B7C8D4A0271E19838F009111DB7918486F90B9AC4B541B2E05FB92D216yBkAI" TargetMode="External"/><Relationship Id="rId11" Type="http://schemas.openxmlformats.org/officeDocument/2006/relationships/hyperlink" Target="consultantplus://offline/ref=1E1EFEABFD76FE77F5B116EC4039B8D1C04D3FA12301D17F79CB7CEA9FDDAA705956DACD449C10DA78131C3BDFB8F00D03082C01FB90D40AB91622y7k9I" TargetMode="External"/><Relationship Id="rId32" Type="http://schemas.openxmlformats.org/officeDocument/2006/relationships/hyperlink" Target="consultantplus://offline/ref=1E1EFEABFD76FE77F5B116FA4355E2DCCC4260AA22038F212DCD2BB5CFDBFF221908838C028F11DC66111C3CyDk5I" TargetMode="External"/><Relationship Id="rId37" Type="http://schemas.openxmlformats.org/officeDocument/2006/relationships/hyperlink" Target="consultantplus://offline/ref=1E1EFEABFD76FE77F5B116EC4039B8D1C04D3FA1250CD97C7ACB7CEA9FDDAA705956DACD449C10DA78131D3CDFB8F00D03082C01FB90D40AB91622y7k9I" TargetMode="External"/><Relationship Id="rId53" Type="http://schemas.openxmlformats.org/officeDocument/2006/relationships/hyperlink" Target="consultantplus://offline/ref=1E1EFEABFD76FE77F5B116EC4039B8D1C04D3FA1200FDA7C7CCB7CEA9FDDAA705956DACD449C10DA78131D37DFB8F00D03082C01FB90D40AB91622y7k9I" TargetMode="External"/><Relationship Id="rId58" Type="http://schemas.openxmlformats.org/officeDocument/2006/relationships/hyperlink" Target="consultantplus://offline/ref=1E1EFEABFD76FE77F5B116EC4039B8D1C04D3FA1200FDA7C7CCB7CEA9FDDAA705956DACD449C10DA78131E3BDFB8F00D03082C01FB90D40AB91622y7k9I" TargetMode="External"/><Relationship Id="rId74" Type="http://schemas.openxmlformats.org/officeDocument/2006/relationships/hyperlink" Target="consultantplus://offline/ref=1E1EFEABFD76FE77F5B116EC4039B8D1C04D3FA1200FDA7C7CCB7CEA9FDDAA705956DACD449C10DA7813183EDFB8F00D03082C01FB90D40AB91622y7k9I" TargetMode="External"/><Relationship Id="rId79" Type="http://schemas.openxmlformats.org/officeDocument/2006/relationships/hyperlink" Target="consultantplus://offline/ref=1E1EFEABFD76FE77F5B116EC4039B8D1C04D3FA1200FDA7C7CCB7CEA9FDDAA705956DACD449C10DA78131837DFB8F00D03082C01FB90D40AB91622y7k9I" TargetMode="External"/><Relationship Id="rId102" Type="http://schemas.openxmlformats.org/officeDocument/2006/relationships/hyperlink" Target="consultantplus://offline/ref=1E1EFEABFD76FE77F5B116EC4039B8D1C04D3FA12209DC7E7CCB7CEA9FDDAA705956DACD449C10DA78131D3EDFB8F00D03082C01FB90D40AB91622y7k9I" TargetMode="External"/><Relationship Id="rId123" Type="http://schemas.openxmlformats.org/officeDocument/2006/relationships/hyperlink" Target="consultantplus://offline/ref=1E1EFEABFD76FE77F5B116EC4039B8D1C04D3FA12108DF7E70CB7CEA9FDDAA705956DACD449C10DA78131D3ADFB8F00D03082C01FB90D40AB91622y7k9I" TargetMode="External"/><Relationship Id="rId128" Type="http://schemas.openxmlformats.org/officeDocument/2006/relationships/theme" Target="theme/theme1.xml"/><Relationship Id="rId5" Type="http://schemas.openxmlformats.org/officeDocument/2006/relationships/hyperlink" Target="consultantplus://offline/ref=1E1EFEABFD76FE77F5B116EC4039B8D1C04D3FA12409D97971CB7CEA9FDDAA705956DACD449C10DA78131C3ADFB8F00D03082C01FB90D40AB91622y7k9I" TargetMode="External"/><Relationship Id="rId90" Type="http://schemas.openxmlformats.org/officeDocument/2006/relationships/hyperlink" Target="consultantplus://offline/ref=1E1EFEABFD76FE77F5B116EC4039B8D1C04D3FA12309DE7478CB7CEA9FDDAA705956DACD449C10DA78131C37DFB8F00D03082C01FB90D40AB91622y7k9I" TargetMode="External"/><Relationship Id="rId95" Type="http://schemas.openxmlformats.org/officeDocument/2006/relationships/hyperlink" Target="consultantplus://offline/ref=1E1EFEABFD76FE77F5B116EC4039B8D1C04D3FA12108DF7E70CB7CEA9FDDAA705956DACD449C10DA78131D3EDFB8F00D03082C01FB90D40AB91622y7k9I" TargetMode="External"/><Relationship Id="rId19" Type="http://schemas.openxmlformats.org/officeDocument/2006/relationships/hyperlink" Target="consultantplus://offline/ref=1E1EFEABFD76FE77F5B116EC4039B8D1C04D3FA1250CD97C7ACB7CEA9FDDAA705956DACD449C10DA78131C36DFB8F00D03082C01FB90D40AB91622y7k9I" TargetMode="External"/><Relationship Id="rId14" Type="http://schemas.openxmlformats.org/officeDocument/2006/relationships/hyperlink" Target="consultantplus://offline/ref=1E1EFEABFD76FE77F5B116EC4039B8D1C04D3FA12301D17F79CB7CEA9FDDAA705956DACD449C10DA78131C38DFB8F00D03082C01FB90D40AB91622y7k9I" TargetMode="External"/><Relationship Id="rId22" Type="http://schemas.openxmlformats.org/officeDocument/2006/relationships/hyperlink" Target="consultantplus://offline/ref=1E1EFEABFD76FE77F5B116EC4039B8D1C04D3FA12301D17F79CB7CEA9FDDAA705956DACD449C10DA78131C39DFB8F00D03082C01FB90D40AB91622y7k9I" TargetMode="External"/><Relationship Id="rId27" Type="http://schemas.openxmlformats.org/officeDocument/2006/relationships/hyperlink" Target="consultantplus://offline/ref=1E1EFEABFD76FE77F5B116FA4355E2DCC64664AD220AD22B259427B7C8D4A0270C19DB8302930FDA7E0D1E3ED6yEkDI" TargetMode="External"/><Relationship Id="rId30" Type="http://schemas.openxmlformats.org/officeDocument/2006/relationships/hyperlink" Target="consultantplus://offline/ref=1E1EFEABFD76FE77F5B116FA4355E2DCC34764AC21038F212DCD2BB5CFDBFF221908838C028F11DC66111C3CyDk5I" TargetMode="External"/><Relationship Id="rId35" Type="http://schemas.openxmlformats.org/officeDocument/2006/relationships/hyperlink" Target="consultantplus://offline/ref=1E1EFEABFD76FE77F5B116EC4039B8D1C04D3FA1250CD97C7ACB7CEA9FDDAA705956DACD449C10DA78131D3EDFB8F00D03082C01FB90D40AB91622y7k9I" TargetMode="External"/><Relationship Id="rId43" Type="http://schemas.openxmlformats.org/officeDocument/2006/relationships/hyperlink" Target="consultantplus://offline/ref=1E1EFEABFD76FE77F5B116EC4039B8D1C04D3FA1200FDA7C7CCB7CEA9FDDAA705956DACD449C10DA78131D3EDFB8F00D03082C01FB90D40AB91622y7k9I" TargetMode="External"/><Relationship Id="rId48" Type="http://schemas.openxmlformats.org/officeDocument/2006/relationships/hyperlink" Target="consultantplus://offline/ref=1E1EFEABFD76FE77F5B116EC4039B8D1C04D3FA12108DF7E70CB7CEA9FDDAA705956DACD449C10DA78131C39DFB8F00D03082C01FB90D40AB91622y7k9I" TargetMode="External"/><Relationship Id="rId56" Type="http://schemas.openxmlformats.org/officeDocument/2006/relationships/hyperlink" Target="consultantplus://offline/ref=1E1EFEABFD76FE77F5B116EC4039B8D1C04D3FA1200FDA7C7CCB7CEA9FDDAA705956DACD449C10DA78131E3CDFB8F00D03082C01FB90D40AB91622y7k9I" TargetMode="External"/><Relationship Id="rId64" Type="http://schemas.openxmlformats.org/officeDocument/2006/relationships/hyperlink" Target="consultantplus://offline/ref=1E1EFEABFD76FE77F5B116EC4039B8D1C04D3FA1250CD97C7ACB7CEA9FDDAA705956DACD449C10DA78131E38DFB8F00D03082C01FB90D40AB91622y7k9I" TargetMode="External"/><Relationship Id="rId69" Type="http://schemas.openxmlformats.org/officeDocument/2006/relationships/hyperlink" Target="consultantplus://offline/ref=1E1EFEABFD76FE77F5B116EC4039B8D1C04D3FA1200FDA7C7CCB7CEA9FDDAA705956DACD449C10DA78131F3ADFB8F00D03082C01FB90D40AB91622y7k9I" TargetMode="External"/><Relationship Id="rId77" Type="http://schemas.openxmlformats.org/officeDocument/2006/relationships/hyperlink" Target="consultantplus://offline/ref=1E1EFEABFD76FE77F5B116EC4039B8D1C04D3FA1200FDA7C7CCB7CEA9FDDAA705956DACD449C10DA78131837DFB8F00D03082C01FB90D40AB91622y7k9I" TargetMode="External"/><Relationship Id="rId100" Type="http://schemas.openxmlformats.org/officeDocument/2006/relationships/hyperlink" Target="consultantplus://offline/ref=1E1EFEABFD76FE77F5B116EC4039B8D1C04D3FA12108DF7E70CB7CEA9FDDAA705956DACD449C10DA78131D3DDFB8F00D03082C01FB90D40AB91622y7k9I" TargetMode="External"/><Relationship Id="rId105" Type="http://schemas.openxmlformats.org/officeDocument/2006/relationships/hyperlink" Target="consultantplus://offline/ref=1E1EFEABFD76FE77F5B116EC4039B8D1C04D3FA1240BD87B7ECB7CEA9FDDAA705956DACD449C10DA78131D39DFB8F00D03082C01FB90D40AB91622y7k9I" TargetMode="External"/><Relationship Id="rId113" Type="http://schemas.openxmlformats.org/officeDocument/2006/relationships/hyperlink" Target="consultantplus://offline/ref=1E1EFEABFD76FE77F5B116FA4355E2DCC74E63AA250FD22B259427B7C8D4A0271E19838901931A8E29574933D6EEBF49501B2C03E7y9k1I" TargetMode="External"/><Relationship Id="rId118" Type="http://schemas.openxmlformats.org/officeDocument/2006/relationships/hyperlink" Target="consultantplus://offline/ref=1E1EFEABFD76FE77F5B116FA4355E2DCC74E64AC220CD22B259427B7C8D4A0271E19838F009113DC7E18486F90B9AC4B541B2E05FB92D216yBkAI" TargetMode="External"/><Relationship Id="rId126" Type="http://schemas.openxmlformats.org/officeDocument/2006/relationships/hyperlink" Target="consultantplus://offline/ref=1E1EFEABFD76FE77F5B116EC4039B8D1C04D3FA1240BD87B7ECB7CEA9FDDAA705956DACD449C10DA78131E3FDFB8F00D03082C01FB90D40AB91622y7k9I" TargetMode="External"/><Relationship Id="rId8" Type="http://schemas.openxmlformats.org/officeDocument/2006/relationships/hyperlink" Target="consultantplus://offline/ref=1E1EFEABFD76FE77F5B116EC4039B8D1C04D3FA1250CD97C7ACB7CEA9FDDAA705956DACD449C10DA78131C3BDFB8F00D03082C01FB90D40AB91622y7k9I" TargetMode="External"/><Relationship Id="rId51" Type="http://schemas.openxmlformats.org/officeDocument/2006/relationships/hyperlink" Target="consultantplus://offline/ref=1E1EFEABFD76FE77F5B116EC4039B8D1C04D3FA1250CD97C7ACB7CEA9FDDAA705956DACD449C10DA78131D36DFB8F00D03082C01FB90D40AB91622y7k9I" TargetMode="External"/><Relationship Id="rId72" Type="http://schemas.openxmlformats.org/officeDocument/2006/relationships/hyperlink" Target="consultantplus://offline/ref=1E1EFEABFD76FE77F5B116EC4039B8D1C04D3FA1250CD97C7ACB7CEA9FDDAA705956DACD449C10DA78131F38DFB8F00D03082C01FB90D40AB91622y7k9I" TargetMode="External"/><Relationship Id="rId80" Type="http://schemas.openxmlformats.org/officeDocument/2006/relationships/hyperlink" Target="consultantplus://offline/ref=1E1EFEABFD76FE77F5B116EC4039B8D1C04D3FA1250CD97C7ACB7CEA9FDDAA705956DACD449C10DA7813183DDFB8F00D03082C01FB90D40AB91622y7k9I" TargetMode="External"/><Relationship Id="rId85" Type="http://schemas.openxmlformats.org/officeDocument/2006/relationships/hyperlink" Target="consultantplus://offline/ref=1E1EFEABFD76FE77F5B116EC4039B8D1C04D3FA1250CD97C7ACB7CEA9FDDAA705956DACD449C10DA78131837DFB8F00D03082C01FB90D40AB91622y7k9I" TargetMode="External"/><Relationship Id="rId93" Type="http://schemas.openxmlformats.org/officeDocument/2006/relationships/hyperlink" Target="consultantplus://offline/ref=1E1EFEABFD76FE77F5B116EC4039B8D1C04D3FA1250CD97C7ACB7CEA9FDDAA705956DACD449C10DA7813193ADFB8F00D03082C01FB90D40AB91622y7k9I" TargetMode="External"/><Relationship Id="rId98" Type="http://schemas.openxmlformats.org/officeDocument/2006/relationships/hyperlink" Target="consultantplus://offline/ref=1E1EFEABFD76FE77F5B116EC4039B8D1C04D3FA1200FDA7C7CCB7CEA9FDDAA705956DACD449C10DA78131A3ADFB8F00D03082C01FB90D40AB91622y7k9I" TargetMode="External"/><Relationship Id="rId121" Type="http://schemas.openxmlformats.org/officeDocument/2006/relationships/hyperlink" Target="consultantplus://offline/ref=1E1EFEABFD76FE77F5B116EC4039B8D1C04D3FA12409D97971CB7CEA9FDDAA705956DACD449C10DA78131E3EDFB8F00D03082C01FB90D40AB91622y7k9I" TargetMode="External"/><Relationship Id="rId3" Type="http://schemas.openxmlformats.org/officeDocument/2006/relationships/webSettings" Target="webSettings.xml"/><Relationship Id="rId12" Type="http://schemas.openxmlformats.org/officeDocument/2006/relationships/hyperlink" Target="consultantplus://offline/ref=1E1EFEABFD76FE77F5B116EC4039B8D1C04D3FA1200FDA7C7CCB7CEA9FDDAA705956DACD449C10DA78131C3BDFB8F00D03082C01FB90D40AB91622y7k9I" TargetMode="External"/><Relationship Id="rId17" Type="http://schemas.openxmlformats.org/officeDocument/2006/relationships/hyperlink" Target="consultantplus://offline/ref=1E1EFEABFD76FE77F5B116EC4039B8D1C04D3FA1240BD87B7ECB7CEA9FDDAA705956DACD449C10DA78131C3ADFB8F00D03082C01FB90D40AB91622y7k9I" TargetMode="External"/><Relationship Id="rId25" Type="http://schemas.openxmlformats.org/officeDocument/2006/relationships/hyperlink" Target="consultantplus://offline/ref=1E1EFEABFD76FE77F5B116FA4355E2DCC74767A8260DD22B259427B7C8D4A0270C19DB8302930FDA7E0D1E3ED6yEkDI" TargetMode="External"/><Relationship Id="rId33" Type="http://schemas.openxmlformats.org/officeDocument/2006/relationships/hyperlink" Target="consultantplus://offline/ref=1E1EFEABFD76FE77F5B116EC4039B8D1C04D3FA12209DC7E7CCB7CEA9FDDAA705956DACD449C10DA78131C39DFB8F00D03082C01FB90D40AB91622y7k9I" TargetMode="External"/><Relationship Id="rId38" Type="http://schemas.openxmlformats.org/officeDocument/2006/relationships/hyperlink" Target="consultantplus://offline/ref=1E1EFEABFD76FE77F5B116FA4355E2DCC54765AA2600D22B259427B7C8D4A0270C19DB8302930FDA7E0D1E3ED6yEkDI" TargetMode="External"/><Relationship Id="rId46" Type="http://schemas.openxmlformats.org/officeDocument/2006/relationships/hyperlink" Target="consultantplus://offline/ref=1E1EFEABFD76FE77F5B116EC4039B8D1C04D3FA1200FDA7C7CCB7CEA9FDDAA705956DACD449C10DA78131D3ADFB8F00D03082C01FB90D40AB91622y7k9I" TargetMode="External"/><Relationship Id="rId59" Type="http://schemas.openxmlformats.org/officeDocument/2006/relationships/hyperlink" Target="consultantplus://offline/ref=1E1EFEABFD76FE77F5B116EC4039B8D1C04D3FA12409D97971CB7CEA9FDDAA705956DACD449C10DA78131D3CDFB8F00D03082C01FB90D40AB91622y7k9I" TargetMode="External"/><Relationship Id="rId67" Type="http://schemas.openxmlformats.org/officeDocument/2006/relationships/hyperlink" Target="consultantplus://offline/ref=1E1EFEABFD76FE77F5B116EC4039B8D1C04D3FA1250CD97C7ACB7CEA9FDDAA705956DACD449C10DA78131E39DFB8F00D03082C01FB90D40AB91622y7k9I" TargetMode="External"/><Relationship Id="rId103" Type="http://schemas.openxmlformats.org/officeDocument/2006/relationships/hyperlink" Target="consultantplus://offline/ref=1E1EFEABFD76FE77F5B116EC4039B8D1C04D3FA1240BD87B7ECB7CEA9FDDAA705956DACD449C10DA78131C37DFB8F00D03082C01FB90D40AB91622y7k9I" TargetMode="External"/><Relationship Id="rId108" Type="http://schemas.openxmlformats.org/officeDocument/2006/relationships/hyperlink" Target="consultantplus://offline/ref=1E1EFEABFD76FE77F5B116EC4039B8D1C04D3FA1250CD97C7ACB7CEA9FDDAA705956DACD449C10DA78131937DFB8F00D03082C01FB90D40AB91622y7k9I" TargetMode="External"/><Relationship Id="rId116" Type="http://schemas.openxmlformats.org/officeDocument/2006/relationships/hyperlink" Target="consultantplus://offline/ref=1E1EFEABFD76FE77F5B116FA4355E2DCC74E63AA250FD22B259427B7C8D4A0270C19DB8302930FDA7E0D1E3ED6yEkDI" TargetMode="External"/><Relationship Id="rId124" Type="http://schemas.openxmlformats.org/officeDocument/2006/relationships/hyperlink" Target="consultantplus://offline/ref=1E1EFEABFD76FE77F5B116EC4039B8D1C04D3FA12108DF7E70CB7CEA9FDDAA705956DACD449C10DA78141E38DFB8F00D03082C01FB90D40AB91622y7k9I" TargetMode="External"/><Relationship Id="rId20" Type="http://schemas.openxmlformats.org/officeDocument/2006/relationships/hyperlink" Target="consultantplus://offline/ref=1E1EFEABFD76FE77F5B116EC4039B8D1C04D3FA12209DC7E7CCB7CEA9FDDAA705956DACD449C10DA78131C38DFB8F00D03082C01FB90D40AB91622y7k9I" TargetMode="External"/><Relationship Id="rId41" Type="http://schemas.openxmlformats.org/officeDocument/2006/relationships/hyperlink" Target="consultantplus://offline/ref=1E1EFEABFD76FE77F5B116EC4039B8D1C04D3FA12301DF757FCB7CEA9FDDAA705956DADF44C41CD87A0D1C38CAEEA14By5k7I" TargetMode="External"/><Relationship Id="rId54" Type="http://schemas.openxmlformats.org/officeDocument/2006/relationships/hyperlink" Target="consultantplus://offline/ref=1E1EFEABFD76FE77F5B116EC4039B8D1C04D3FA12409D97971CB7CEA9FDDAA705956DACD449C10DA78131D3EDFB8F00D03082C01FB90D40AB91622y7k9I" TargetMode="External"/><Relationship Id="rId62" Type="http://schemas.openxmlformats.org/officeDocument/2006/relationships/hyperlink" Target="consultantplus://offline/ref=1E1EFEABFD76FE77F5B116EC4039B8D1C04D3FA1200FDA7C7CCB7CEA9FDDAA705956DACD449C10DA78131E38DFB8F00D03082C01FB90D40AB91622y7k9I" TargetMode="External"/><Relationship Id="rId70" Type="http://schemas.openxmlformats.org/officeDocument/2006/relationships/hyperlink" Target="consultantplus://offline/ref=1E1EFEABFD76FE77F5B116EC4039B8D1C04D3FA1250CD97C7ACB7CEA9FDDAA705956DACD449C10DA78131F3DDFB8F00D03082C01FB90D40AB91622y7k9I" TargetMode="External"/><Relationship Id="rId75" Type="http://schemas.openxmlformats.org/officeDocument/2006/relationships/hyperlink" Target="consultantplus://offline/ref=1E1EFEABFD76FE77F5B116EC4039B8D1C04D3FA1200FDA7C7CCB7CEA9FDDAA705956DACD449C10DA78131837DFB8F00D03082C01FB90D40AB91622y7k9I" TargetMode="External"/><Relationship Id="rId83" Type="http://schemas.openxmlformats.org/officeDocument/2006/relationships/hyperlink" Target="consultantplus://offline/ref=1E1EFEABFD76FE77F5B116EC4039B8D1C04D3FA1240BD87B7ECB7CEA9FDDAA705956DACD449C10DA78131C3BDFB8F00D03082C01FB90D40AB91622y7k9I" TargetMode="External"/><Relationship Id="rId88" Type="http://schemas.openxmlformats.org/officeDocument/2006/relationships/hyperlink" Target="consultantplus://offline/ref=1E1EFEABFD76FE77F5B116EC4039B8D1C04D3FA1250CD97C7ACB7CEA9FDDAA705956DACD449C10DA7813193FDFB8F00D03082C01FB90D40AB91622y7k9I" TargetMode="External"/><Relationship Id="rId91" Type="http://schemas.openxmlformats.org/officeDocument/2006/relationships/hyperlink" Target="consultantplus://offline/ref=1E1EFEABFD76FE77F5B116EC4039B8D1C04D3FA1200FDA7C7CCB7CEA9FDDAA705956DACD449C10DA78131937DFB8F00D03082C01FB90D40AB91622y7k9I" TargetMode="External"/><Relationship Id="rId96" Type="http://schemas.openxmlformats.org/officeDocument/2006/relationships/hyperlink" Target="consultantplus://offline/ref=1E1EFEABFD76FE77F5B116EC4039B8D1C04D3FA1200FDA7C7CCB7CEA9FDDAA705956DACD449C10DA78131A3FDFB8F00D03082C01FB90D40AB91622y7k9I" TargetMode="External"/><Relationship Id="rId111" Type="http://schemas.openxmlformats.org/officeDocument/2006/relationships/hyperlink" Target="consultantplus://offline/ref=1E1EFEABFD76FE77F5B116FA4355E2DCC74E63AA250FD22B259427B7C8D4A0271E19838901941A8E29574933D6EEBF49501B2C03E7y9k1I" TargetMode="External"/><Relationship Id="rId1" Type="http://schemas.openxmlformats.org/officeDocument/2006/relationships/styles" Target="styles.xml"/><Relationship Id="rId6" Type="http://schemas.openxmlformats.org/officeDocument/2006/relationships/hyperlink" Target="consultantplus://offline/ref=1E1EFEABFD76FE77F5B116EC4039B8D1C04D3FA1240BD87B7ECB7CEA9FDDAA705956DACD449C10DA78131C3ADFB8F00D03082C01FB90D40AB91622y7k9I" TargetMode="External"/><Relationship Id="rId15" Type="http://schemas.openxmlformats.org/officeDocument/2006/relationships/hyperlink" Target="consultantplus://offline/ref=1E1EFEABFD76FE77F5B116EC4039B8D1C04D3FA12309DE7478CB7CEA9FDDAA705956DACD449C10DA78131C38DFB8F00D03082C01FB90D40AB91622y7k9I" TargetMode="External"/><Relationship Id="rId23" Type="http://schemas.openxmlformats.org/officeDocument/2006/relationships/hyperlink" Target="consultantplus://offline/ref=1E1EFEABFD76FE77F5B116EC4039B8D1C04D3FA1200FDA7C7CCB7CEA9FDDAA705956DACD449C10DA78131C38DFB8F00D03082C01FB90D40AB91622y7k9I" TargetMode="External"/><Relationship Id="rId28" Type="http://schemas.openxmlformats.org/officeDocument/2006/relationships/hyperlink" Target="consultantplus://offline/ref=1E1EFEABFD76FE77F5B116EC4039B8D1C04D3FA12301D17F79CB7CEA9FDDAA705956DACD449C10DA78131C36DFB8F00D03082C01FB90D40AB91622y7k9I" TargetMode="External"/><Relationship Id="rId36" Type="http://schemas.openxmlformats.org/officeDocument/2006/relationships/hyperlink" Target="consultantplus://offline/ref=1E1EFEABFD76FE77F5B116FA4355E2DCC54062AF210FD22B259427B7C8D4A0270C19DB8302930FDA7E0D1E3ED6yEkDI" TargetMode="External"/><Relationship Id="rId49" Type="http://schemas.openxmlformats.org/officeDocument/2006/relationships/hyperlink" Target="consultantplus://offline/ref=1E1EFEABFD76FE77F5B116EC4039B8D1C04D3FA1200FDA7C7CCB7CEA9FDDAA705956DACD449C10DA78131D38DFB8F00D03082C01FB90D40AB91622y7k9I" TargetMode="External"/><Relationship Id="rId57" Type="http://schemas.openxmlformats.org/officeDocument/2006/relationships/hyperlink" Target="consultantplus://offline/ref=1E1EFEABFD76FE77F5B116EC4039B8D1C04D3FA1200FDA7C7CCB7CEA9FDDAA705956DACD449C10DA78131E3ADFB8F00D03082C01FB90D40AB91622y7k9I" TargetMode="External"/><Relationship Id="rId106" Type="http://schemas.openxmlformats.org/officeDocument/2006/relationships/hyperlink" Target="consultantplus://offline/ref=1E1EFEABFD76FE77F5B116FA4355E2DCC74E63AA250FD22B259427B7C8D4A0270C19DB8302930FDA7E0D1E3ED6yEkDI" TargetMode="External"/><Relationship Id="rId114" Type="http://schemas.openxmlformats.org/officeDocument/2006/relationships/hyperlink" Target="consultantplus://offline/ref=1E1EFEABFD76FE77F5B116EC4039B8D1C04D3FA1200FDA7C7CCB7CEA9FDDAA705956DACD449C10DA78131B3CDFB8F00D03082C01FB90D40AB91622y7k9I" TargetMode="External"/><Relationship Id="rId119" Type="http://schemas.openxmlformats.org/officeDocument/2006/relationships/hyperlink" Target="consultantplus://offline/ref=1E1EFEABFD76FE77F5B116FA4355E2DCC74E60A92608D22B259427B7C8D4A0270C19DB8302930FDA7E0D1E3ED6yEkDI" TargetMode="External"/><Relationship Id="rId127" Type="http://schemas.openxmlformats.org/officeDocument/2006/relationships/fontTable" Target="fontTable.xml"/><Relationship Id="rId10" Type="http://schemas.openxmlformats.org/officeDocument/2006/relationships/hyperlink" Target="consultantplus://offline/ref=1E1EFEABFD76FE77F5B116EC4039B8D1C04D3FA12309DE7478CB7CEA9FDDAA705956DACD449C10DA78131C3BDFB8F00D03082C01FB90D40AB91622y7k9I" TargetMode="External"/><Relationship Id="rId31" Type="http://schemas.openxmlformats.org/officeDocument/2006/relationships/hyperlink" Target="consultantplus://offline/ref=1E1EFEABFD76FE77F5B116FA4355E2DCC34F64AB26038F212DCD2BB5CFDBFF221908838C028F11DC66111C3CyDk5I" TargetMode="External"/><Relationship Id="rId44" Type="http://schemas.openxmlformats.org/officeDocument/2006/relationships/hyperlink" Target="consultantplus://offline/ref=1E1EFEABFD76FE77F5B116EC4039B8D1C04D3FA1200FDA7C7CCB7CEA9FDDAA705956DACD449C10DA78131D3CDFB8F00D03082C01FB90D40AB91622y7k9I" TargetMode="External"/><Relationship Id="rId52" Type="http://schemas.openxmlformats.org/officeDocument/2006/relationships/hyperlink" Target="consultantplus://offline/ref=1E1EFEABFD76FE77F5B116EC4039B8D1C04D3FA12409D97971CB7CEA9FDDAA705956DACD449C10DA78131C36DFB8F00D03082C01FB90D40AB91622y7k9I" TargetMode="External"/><Relationship Id="rId60" Type="http://schemas.openxmlformats.org/officeDocument/2006/relationships/hyperlink" Target="consultantplus://offline/ref=1E1EFEABFD76FE77F5B116EC4039B8D1C04D3FA1250CD97C7ACB7CEA9FDDAA705956DACD449C10DA78131E3CDFB8F00D03082C01FB90D40AB91622y7k9I" TargetMode="External"/><Relationship Id="rId65" Type="http://schemas.openxmlformats.org/officeDocument/2006/relationships/hyperlink" Target="consultantplus://offline/ref=1E1EFEABFD76FE77F5B116EC4039B8D1C04D3FA1200FDA7C7CCB7CEA9FDDAA705956DACD449C10DA78131E37DFB8F00D03082C01FB90D40AB91622y7k9I" TargetMode="External"/><Relationship Id="rId73" Type="http://schemas.openxmlformats.org/officeDocument/2006/relationships/hyperlink" Target="consultantplus://offline/ref=1E1EFEABFD76FE77F5B116EC4039B8D1C04D3FA1250CD97C7ACB7CEA9FDDAA705956DACD449C10DA78131F39DFB8F00D03082C01FB90D40AB91622y7k9I" TargetMode="External"/><Relationship Id="rId78" Type="http://schemas.openxmlformats.org/officeDocument/2006/relationships/hyperlink" Target="consultantplus://offline/ref=1E1EFEABFD76FE77F5B116EC4039B8D1C04D3FA1250CD97C7ACB7CEA9FDDAA705956DACD449C10DA7813183FDFB8F00D03082C01FB90D40AB91622y7k9I" TargetMode="External"/><Relationship Id="rId81" Type="http://schemas.openxmlformats.org/officeDocument/2006/relationships/hyperlink" Target="consultantplus://offline/ref=1E1EFEABFD76FE77F5B116EC4039B8D1C04D3FA1200FDA7C7CCB7CEA9FDDAA705956DACD449C10DA7813193EDFB8F00D03082C01FB90D40AB91622y7k9I" TargetMode="External"/><Relationship Id="rId86" Type="http://schemas.openxmlformats.org/officeDocument/2006/relationships/hyperlink" Target="consultantplus://offline/ref=1E1EFEABFD76FE77F5B116EC4039B8D1C04D3FA1250CD97C7ACB7CEA9FDDAA705956DACD449C10DA7813193EDFB8F00D03082C01FB90D40AB91622y7k9I" TargetMode="External"/><Relationship Id="rId94" Type="http://schemas.openxmlformats.org/officeDocument/2006/relationships/hyperlink" Target="consultantplus://offline/ref=1E1EFEABFD76FE77F5B116EC4039B8D1C04D3FA1200FDA7C7CCB7CEA9FDDAA705956DACD449C10DA78131A3EDFB8F00D03082C01FB90D40AB91622y7k9I" TargetMode="External"/><Relationship Id="rId99" Type="http://schemas.openxmlformats.org/officeDocument/2006/relationships/hyperlink" Target="consultantplus://offline/ref=1E1EFEABFD76FE77F5B116EC4039B8D1C04D3FA1200FDA7C7CCB7CEA9FDDAA705956DACD449C10DA78131A38DFB8F00D03082C01FB90D40AB91622y7k9I" TargetMode="External"/><Relationship Id="rId101" Type="http://schemas.openxmlformats.org/officeDocument/2006/relationships/hyperlink" Target="consultantplus://offline/ref=1E1EFEABFD76FE77F5B116EC4039B8D1C04D3FA12209DC7E7CCB7CEA9FDDAA705956DACD449C10DA78131C37DFB8F00D03082C01FB90D40AB91622y7k9I" TargetMode="External"/><Relationship Id="rId122" Type="http://schemas.openxmlformats.org/officeDocument/2006/relationships/hyperlink" Target="consultantplus://offline/ref=1E1EFEABFD76FE77F5B116EC4039B8D1C04D3FA1200FDA7C7CCB7CEA9FDDAA705956DACD449C10DA7813153BDFB8F00D03082C01FB90D40AB91622y7k9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1E1EFEABFD76FE77F5B116EC4039B8D1C04D3FA12209DC7E7CCB7CEA9FDDAA705956DACD449C10DA78131C3BDFB8F00D03082C01FB90D40AB91622y7k9I" TargetMode="External"/><Relationship Id="rId13" Type="http://schemas.openxmlformats.org/officeDocument/2006/relationships/hyperlink" Target="consultantplus://offline/ref=1E1EFEABFD76FE77F5B116EC4039B8D1C04D3FA12108DF7E70CB7CEA9FDDAA705956DACD449C10DA78131C3BDFB8F00D03082C01FB90D40AB91622y7k9I" TargetMode="External"/><Relationship Id="rId18" Type="http://schemas.openxmlformats.org/officeDocument/2006/relationships/hyperlink" Target="consultantplus://offline/ref=1E1EFEABFD76FE77F5B116EC4039B8D1C04D3FA1240FD1787ECB7CEA9FDDAA705956DACD449C10DA78131C3ADFB8F00D03082C01FB90D40AB91622y7k9I" TargetMode="External"/><Relationship Id="rId39" Type="http://schemas.openxmlformats.org/officeDocument/2006/relationships/hyperlink" Target="consultantplus://offline/ref=1E1EFEABFD76FE77F5B116EC4039B8D1C04D3FA1250CD97C7ACB7CEA9FDDAA705956DACD449C10DA78131D3ADFB8F00D03082C01FB90D40AB91622y7k9I" TargetMode="External"/><Relationship Id="rId109" Type="http://schemas.openxmlformats.org/officeDocument/2006/relationships/hyperlink" Target="consultantplus://offline/ref=1E1EFEABFD76FE77F5B116FA4355E2DCC74E63AA250FD22B259427B7C8D4A0271E19838F009118D27B18486F90B9AC4B541B2E05FB92D216yBkAI" TargetMode="External"/><Relationship Id="rId34" Type="http://schemas.openxmlformats.org/officeDocument/2006/relationships/hyperlink" Target="consultantplus://offline/ref=1E1EFEABFD76FE77F5B116FA4355E2DCC54664A4240BD22B259427B7C8D4A0270C19DB8302930FDA7E0D1E3ED6yEkDI" TargetMode="External"/><Relationship Id="rId50" Type="http://schemas.openxmlformats.org/officeDocument/2006/relationships/hyperlink" Target="consultantplus://offline/ref=1E1EFEABFD76FE77F5B116EC4039B8D1C04D3FA1200FDA7C7CCB7CEA9FDDAA705956DACD449C10DA78131D36DFB8F00D03082C01FB90D40AB91622y7k9I" TargetMode="External"/><Relationship Id="rId55" Type="http://schemas.openxmlformats.org/officeDocument/2006/relationships/hyperlink" Target="consultantplus://offline/ref=1E1EFEABFD76FE77F5B116EC4039B8D1C04D3FA1200FDA7C7CCB7CEA9FDDAA705956DACD449C10DA78131E3EDFB8F00D03082C01FB90D40AB91622y7k9I" TargetMode="External"/><Relationship Id="rId76" Type="http://schemas.openxmlformats.org/officeDocument/2006/relationships/hyperlink" Target="consultantplus://offline/ref=1E1EFEABFD76FE77F5B116EC4039B8D1C04D3FA1250CD97C7ACB7CEA9FDDAA705956DACD449C10DA78131F36DFB8F00D03082C01FB90D40AB91622y7k9I" TargetMode="External"/><Relationship Id="rId97" Type="http://schemas.openxmlformats.org/officeDocument/2006/relationships/hyperlink" Target="consultantplus://offline/ref=1E1EFEABFD76FE77F5B116EC4039B8D1C04D3FA1200FDA7C7CCB7CEA9FDDAA705956DACD449C10DA78131A3DDFB8F00D03082C01FB90D40AB91622y7k9I" TargetMode="External"/><Relationship Id="rId104" Type="http://schemas.openxmlformats.org/officeDocument/2006/relationships/hyperlink" Target="consultantplus://offline/ref=1E1EFEABFD76FE77F5B116EC4039B8D1C04D3FA1200FDA7C7CCB7CEA9FDDAA705956DACD449C10DA78131A36DFB8F00D03082C01FB90D40AB91622y7k9I" TargetMode="External"/><Relationship Id="rId120" Type="http://schemas.openxmlformats.org/officeDocument/2006/relationships/hyperlink" Target="consultantplus://offline/ref=1E1EFEABFD76FE77F5B116FA4355E2DCC74E60A92608D22B259427B7C8D4A0271E19838C02991A8E29574933D6EEBF49501B2C03E7y9k1I" TargetMode="External"/><Relationship Id="rId125" Type="http://schemas.openxmlformats.org/officeDocument/2006/relationships/hyperlink" Target="consultantplus://offline/ref=1E1EFEABFD76FE77F5B116EC4039B8D1C04D3FA12108DF7E70CB7CEA9FDDAA705956DACD449C10DA78141838DFB8F00D03082C01FB90D40AB91622y7k9I" TargetMode="External"/><Relationship Id="rId7" Type="http://schemas.openxmlformats.org/officeDocument/2006/relationships/hyperlink" Target="consultantplus://offline/ref=1E1EFEABFD76FE77F5B116EC4039B8D1C04D3FA1240FD1787ECB7CEA9FDDAA705956DACD449C10DA78131C3ADFB8F00D03082C01FB90D40AB91622y7k9I" TargetMode="External"/><Relationship Id="rId71" Type="http://schemas.openxmlformats.org/officeDocument/2006/relationships/hyperlink" Target="consultantplus://offline/ref=1E1EFEABFD76FE77F5B116EC4039B8D1C04D3FA1250CD97C7ACB7CEA9FDDAA705956DACD449C10DA78131F3BDFB8F00D03082C01FB90D40AB91622y7k9I" TargetMode="External"/><Relationship Id="rId92" Type="http://schemas.openxmlformats.org/officeDocument/2006/relationships/hyperlink" Target="consultantplus://offline/ref=1E1EFEABFD76FE77F5B116EC4039B8D1C04D3FA12108DF7E70CB7CEA9FDDAA705956DACD449C10DA78131C37DFB8F00D03082C01FB90D40AB91622y7k9I" TargetMode="External"/><Relationship Id="rId2" Type="http://schemas.openxmlformats.org/officeDocument/2006/relationships/settings" Target="settings.xml"/><Relationship Id="rId29" Type="http://schemas.openxmlformats.org/officeDocument/2006/relationships/hyperlink" Target="consultantplus://offline/ref=1E1EFEABFD76FE77F5B116FA4355E2DCC34060A821038F212DCD2BB5CFDBFF221908838C028F11DC66111C3CyDk5I" TargetMode="External"/><Relationship Id="rId24" Type="http://schemas.openxmlformats.org/officeDocument/2006/relationships/hyperlink" Target="consultantplus://offline/ref=1E1EFEABFD76FE77F5B116EC4039B8D1C04D3FA12108DF7E70CB7CEA9FDDAA705956DACD449C10DA78131C38DFB8F00D03082C01FB90D40AB91622y7k9I" TargetMode="External"/><Relationship Id="rId40" Type="http://schemas.openxmlformats.org/officeDocument/2006/relationships/hyperlink" Target="consultantplus://offline/ref=1E1EFEABFD76FE77F5B116EC4039B8D1C04D3FA1200FDA7C7CCB7CEA9FDDAA705956DACD449C10DA78131C39DFB8F00D03082C01FB90D40AB91622y7k9I" TargetMode="External"/><Relationship Id="rId45" Type="http://schemas.openxmlformats.org/officeDocument/2006/relationships/hyperlink" Target="consultantplus://offline/ref=1E1EFEABFD76FE77F5B116EC4039B8D1C04D3FA12409D97971CB7CEA9FDDAA705956DACD449C10DA78131C3BDFB8F00D03082C01FB90D40AB91622y7k9I" TargetMode="External"/><Relationship Id="rId66" Type="http://schemas.openxmlformats.org/officeDocument/2006/relationships/hyperlink" Target="consultantplus://offline/ref=1E1EFEABFD76FE77F5B116EC4039B8D1C04D3FA1200FDA7C7CCB7CEA9FDDAA705956DACD449C10DA78131F3FDFB8F00D03082C01FB90D40AB91622y7k9I" TargetMode="External"/><Relationship Id="rId87" Type="http://schemas.openxmlformats.org/officeDocument/2006/relationships/hyperlink" Target="consultantplus://offline/ref=1E1EFEABFD76FE77F5B116EC4039B8D1C04D3FA1200FDA7C7CCB7CEA9FDDAA705956DACD449C10DA7813193CDFB8F00D03082C01FB90D40AB91622y7k9I" TargetMode="External"/><Relationship Id="rId110" Type="http://schemas.openxmlformats.org/officeDocument/2006/relationships/hyperlink" Target="consultantplus://offline/ref=1E1EFEABFD76FE77F5B116EC4039B8D1C04D3FA1200FDA7C7CCB7CEA9FDDAA705956DACD449C10DA78131A37DFB8F00D03082C01FB90D40AB91622y7k9I" TargetMode="External"/><Relationship Id="rId115" Type="http://schemas.openxmlformats.org/officeDocument/2006/relationships/hyperlink" Target="consultantplus://offline/ref=1E1EFEABFD76FE77F5B116FA4355E2DCC74E63AA250FD22B259427B7C8D4A0270C19DB8302930FDA7E0D1E3ED6yEkDI" TargetMode="External"/><Relationship Id="rId61" Type="http://schemas.openxmlformats.org/officeDocument/2006/relationships/hyperlink" Target="consultantplus://offline/ref=1E1EFEABFD76FE77F5B116EC4039B8D1C04D3FA1250CD97C7ACB7CEA9FDDAA705956DACD449C10DA78131E3ADFB8F00D03082C01FB90D40AB91622y7k9I" TargetMode="External"/><Relationship Id="rId82" Type="http://schemas.openxmlformats.org/officeDocument/2006/relationships/hyperlink" Target="consultantplus://offline/ref=1E1EFEABFD76FE77F5B116EC4039B8D1C04D3FA1200FDA7C7CCB7CEA9FDDAA705956DACD449C10DA7813193EDFB8F00D03082C01FB90D40AB91622y7k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31</Pages>
  <Words>11784</Words>
  <Characters>67171</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Григорьева И.В.</dc:creator>
  <cp:keywords/>
  <dc:description/>
  <cp:lastModifiedBy>Григорьева И.В.</cp:lastModifiedBy>
  <cp:revision>1</cp:revision>
  <dcterms:created xsi:type="dcterms:W3CDTF">2021-06-22T08:36:00Z</dcterms:created>
  <dcterms:modified xsi:type="dcterms:W3CDTF">2021-06-22T08:41:00Z</dcterms:modified>
</cp:coreProperties>
</file>